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bottom w:val="single" w:sz="2" w:space="0" w:color="auto"/>
        </w:tblBorders>
        <w:tblLook w:val="0000"/>
      </w:tblPr>
      <w:tblGrid>
        <w:gridCol w:w="1101"/>
        <w:gridCol w:w="8742"/>
      </w:tblGrid>
      <w:tr w:rsidR="00881B41" w:rsidRPr="00110FC1" w:rsidTr="00320B58">
        <w:trPr>
          <w:cantSplit/>
        </w:trPr>
        <w:tc>
          <w:tcPr>
            <w:tcW w:w="1101" w:type="dxa"/>
            <w:vAlign w:val="center"/>
          </w:tcPr>
          <w:p w:rsidR="00881B41" w:rsidRPr="00110FC1" w:rsidRDefault="00881B41">
            <w:pPr>
              <w:pStyle w:val="InstructionTextBold"/>
              <w:rPr>
                <w:b w:val="0"/>
                <w:bCs w:val="0"/>
                <w:lang w:val="en-US"/>
              </w:rPr>
            </w:pPr>
            <w:bookmarkStart w:id="0" w:name="_Toc499444179"/>
            <w:r w:rsidRPr="00110FC1">
              <w:rPr>
                <w:lang w:val="en-US"/>
              </w:rPr>
              <w:t>Objective</w:t>
            </w:r>
          </w:p>
        </w:tc>
        <w:tc>
          <w:tcPr>
            <w:tcW w:w="8742" w:type="dxa"/>
            <w:vAlign w:val="center"/>
          </w:tcPr>
          <w:p w:rsidR="00881B41" w:rsidRPr="00110FC1" w:rsidRDefault="00881B41">
            <w:pPr>
              <w:pStyle w:val="InstructionText"/>
              <w:rPr>
                <w:lang w:val="en-US"/>
              </w:rPr>
            </w:pPr>
            <w:r w:rsidRPr="00110FC1">
              <w:rPr>
                <w:lang w:val="en-US"/>
              </w:rPr>
              <w:t xml:space="preserve">To </w:t>
            </w:r>
            <w:r w:rsidR="00201090" w:rsidRPr="00110FC1">
              <w:rPr>
                <w:lang w:val="en-US"/>
              </w:rPr>
              <w:t>assure</w:t>
            </w:r>
            <w:r w:rsidRPr="00110FC1">
              <w:rPr>
                <w:lang w:val="en-US"/>
              </w:rPr>
              <w:t xml:space="preserve"> the quality of equipment and materials received at site, by applying a quality process system commensurate with the criticality of the equipment or material.  This guideline is intended to define those processes that will contribute to effective inspection and quality control, when assessed against selected criteria.</w:t>
            </w:r>
          </w:p>
          <w:p w:rsidR="005026C2" w:rsidRPr="00110FC1" w:rsidRDefault="005026C2" w:rsidP="0080680D">
            <w:pPr>
              <w:pStyle w:val="InstructionText"/>
              <w:rPr>
                <w:lang w:val="en-US"/>
              </w:rPr>
            </w:pPr>
            <w:r w:rsidRPr="00110FC1">
              <w:rPr>
                <w:lang w:val="en-US"/>
              </w:rPr>
              <w:t>Use this guideline in conjunction with the</w:t>
            </w:r>
            <w:hyperlink r:id="rId10" w:tooltip="EMS Reference" w:history="1">
              <w:r w:rsidR="00B97A15" w:rsidRPr="00110FC1">
                <w:rPr>
                  <w:rStyle w:val="Hyperlink"/>
                  <w:lang w:val="en-US"/>
                </w:rPr>
                <w:t>Equipment Criticality Rating Procedure</w:t>
              </w:r>
            </w:hyperlink>
            <w:r w:rsidR="00110FC1">
              <w:rPr>
                <w:lang w:val="en-US"/>
              </w:rPr>
              <w:t>(</w:t>
            </w:r>
            <w:r w:rsidR="0080680D">
              <w:rPr>
                <w:lang w:val="en-US"/>
              </w:rPr>
              <w:t>TIS</w:t>
            </w:r>
            <w:r w:rsidR="00C10215" w:rsidRPr="00110FC1">
              <w:rPr>
                <w:lang w:val="en-US"/>
              </w:rPr>
              <w:noBreakHyphen/>
            </w:r>
            <w:r w:rsidRPr="00110FC1">
              <w:rPr>
                <w:lang w:val="en-US"/>
              </w:rPr>
              <w:t>00</w:t>
            </w:r>
            <w:r w:rsidR="00C07A37" w:rsidRPr="00110FC1">
              <w:rPr>
                <w:lang w:val="en-US"/>
              </w:rPr>
              <w:t>29</w:t>
            </w:r>
            <w:r w:rsidR="00110FC1">
              <w:rPr>
                <w:lang w:val="en-US"/>
              </w:rPr>
              <w:t>)</w:t>
            </w:r>
            <w:r w:rsidR="008A2981" w:rsidRPr="00110FC1">
              <w:rPr>
                <w:lang w:val="en-US"/>
              </w:rPr>
              <w:t>,</w:t>
            </w:r>
            <w:r w:rsidR="00A15DD6" w:rsidRPr="00110FC1">
              <w:rPr>
                <w:lang w:val="en-US"/>
              </w:rPr>
              <w:t xml:space="preserve"> the </w:t>
            </w:r>
            <w:hyperlink r:id="rId11" w:tooltip="EMS Reference" w:history="1">
              <w:r w:rsidR="00B97A15" w:rsidRPr="00110FC1">
                <w:rPr>
                  <w:rStyle w:val="Hyperlink"/>
                  <w:lang w:val="en-US"/>
                </w:rPr>
                <w:t>Equipment Criticality Rating Worksheet</w:t>
              </w:r>
            </w:hyperlink>
            <w:r w:rsidR="00110FC1">
              <w:rPr>
                <w:lang w:val="en-US"/>
              </w:rPr>
              <w:t>(</w:t>
            </w:r>
            <w:r w:rsidR="0080680D">
              <w:rPr>
                <w:lang w:val="en-US"/>
              </w:rPr>
              <w:t>TIS</w:t>
            </w:r>
            <w:r w:rsidR="00A15DD6" w:rsidRPr="00110FC1">
              <w:rPr>
                <w:lang w:val="en-US"/>
              </w:rPr>
              <w:t>-0066</w:t>
            </w:r>
            <w:r w:rsidR="00110FC1">
              <w:rPr>
                <w:lang w:val="en-US"/>
              </w:rPr>
              <w:t>)</w:t>
            </w:r>
            <w:r w:rsidR="008A2981" w:rsidRPr="00110FC1">
              <w:rPr>
                <w:lang w:val="en-US"/>
              </w:rPr>
              <w:t xml:space="preserve"> and </w:t>
            </w:r>
            <w:hyperlink r:id="rId12" w:tooltip="EMS Reference" w:history="1">
              <w:r w:rsidR="008A2981" w:rsidRPr="00110FC1">
                <w:rPr>
                  <w:rStyle w:val="Hyperlink"/>
                  <w:lang w:val="en-US"/>
                </w:rPr>
                <w:t>Inspection Test Plan Guideline</w:t>
              </w:r>
            </w:hyperlink>
            <w:r w:rsidR="00110FC1">
              <w:rPr>
                <w:lang w:val="en-US"/>
              </w:rPr>
              <w:t>(</w:t>
            </w:r>
            <w:r w:rsidR="0080680D">
              <w:rPr>
                <w:lang w:val="en-US"/>
              </w:rPr>
              <w:t>TIS</w:t>
            </w:r>
            <w:r w:rsidR="008A2981" w:rsidRPr="00110FC1">
              <w:rPr>
                <w:lang w:val="en-US"/>
              </w:rPr>
              <w:t>-0081</w:t>
            </w:r>
            <w:r w:rsidR="00110FC1">
              <w:rPr>
                <w:lang w:val="en-US"/>
              </w:rPr>
              <w:t>)</w:t>
            </w:r>
            <w:r w:rsidR="00A15DD6" w:rsidRPr="00110FC1">
              <w:rPr>
                <w:lang w:val="en-US"/>
              </w:rPr>
              <w:t>.</w:t>
            </w:r>
          </w:p>
        </w:tc>
      </w:tr>
      <w:bookmarkEnd w:id="0"/>
    </w:tbl>
    <w:p w:rsidR="00106EDE" w:rsidRPr="00110FC1" w:rsidRDefault="00106EDE" w:rsidP="00106EDE">
      <w:pPr>
        <w:pStyle w:val="InstructionText"/>
        <w:rPr>
          <w:lang w:val="en-US"/>
        </w:rPr>
      </w:pPr>
    </w:p>
    <w:p w:rsidR="00106EDE" w:rsidRPr="00110FC1" w:rsidRDefault="00106EDE" w:rsidP="00106EDE">
      <w:pPr>
        <w:pStyle w:val="InstructionText"/>
        <w:rPr>
          <w:lang w:val="en-US"/>
        </w:rPr>
      </w:pPr>
      <w:r w:rsidRPr="00110FC1">
        <w:rPr>
          <w:lang w:val="en-US"/>
        </w:rPr>
        <w:t>Equipment types that typically require Critical Rating Assessment include:</w:t>
      </w:r>
    </w:p>
    <w:p w:rsidR="00106EDE" w:rsidRPr="00110FC1" w:rsidRDefault="00106EDE" w:rsidP="00106EDE">
      <w:pPr>
        <w:pStyle w:val="InstructionText"/>
        <w:numPr>
          <w:ilvl w:val="0"/>
          <w:numId w:val="5"/>
        </w:numPr>
        <w:rPr>
          <w:lang w:val="en-US"/>
        </w:rPr>
      </w:pPr>
      <w:r w:rsidRPr="00110FC1">
        <w:rPr>
          <w:lang w:val="en-US"/>
        </w:rPr>
        <w:t>Vessels (e.g. Reactors, Drums, Towers, Columns).</w:t>
      </w:r>
    </w:p>
    <w:p w:rsidR="00106EDE" w:rsidRPr="00110FC1" w:rsidRDefault="00106EDE" w:rsidP="00106EDE">
      <w:pPr>
        <w:pStyle w:val="InstructionText"/>
        <w:numPr>
          <w:ilvl w:val="0"/>
          <w:numId w:val="5"/>
        </w:numPr>
        <w:rPr>
          <w:lang w:val="en-US"/>
        </w:rPr>
      </w:pPr>
      <w:r w:rsidRPr="00110FC1">
        <w:rPr>
          <w:lang w:val="en-US"/>
        </w:rPr>
        <w:t>Heat Transfer equipment (e.g. Heat Exchangers, Air-Coolers, Flares, Fired Heater Coils).</w:t>
      </w:r>
    </w:p>
    <w:p w:rsidR="00106EDE" w:rsidRPr="00110FC1" w:rsidRDefault="00106EDE" w:rsidP="00106EDE">
      <w:pPr>
        <w:pStyle w:val="InstructionText"/>
        <w:numPr>
          <w:ilvl w:val="0"/>
          <w:numId w:val="5"/>
        </w:numPr>
        <w:rPr>
          <w:lang w:val="en-US"/>
        </w:rPr>
      </w:pPr>
      <w:r w:rsidRPr="00110FC1">
        <w:rPr>
          <w:lang w:val="en-US"/>
        </w:rPr>
        <w:t>Rotating equipment (e.g. Compressors, Turbines, Blowers, Pumps).</w:t>
      </w:r>
    </w:p>
    <w:p w:rsidR="00106EDE" w:rsidRPr="00110FC1" w:rsidRDefault="00106EDE" w:rsidP="00106EDE">
      <w:pPr>
        <w:pStyle w:val="InstructionText"/>
        <w:numPr>
          <w:ilvl w:val="0"/>
          <w:numId w:val="5"/>
        </w:numPr>
        <w:rPr>
          <w:lang w:val="en-US"/>
        </w:rPr>
      </w:pPr>
      <w:r w:rsidRPr="00110FC1">
        <w:rPr>
          <w:lang w:val="en-US"/>
        </w:rPr>
        <w:t xml:space="preserve">Mechanical Equipment (Filters, Drives, Conveyors, </w:t>
      </w:r>
      <w:r w:rsidR="00110FC1" w:rsidRPr="00110FC1">
        <w:rPr>
          <w:lang w:val="en-US"/>
        </w:rPr>
        <w:t>etc.</w:t>
      </w:r>
      <w:r w:rsidRPr="00110FC1">
        <w:rPr>
          <w:lang w:val="en-US"/>
        </w:rPr>
        <w:t>).</w:t>
      </w:r>
    </w:p>
    <w:p w:rsidR="00106EDE" w:rsidRPr="00110FC1" w:rsidRDefault="00106EDE" w:rsidP="00106EDE">
      <w:pPr>
        <w:pStyle w:val="InstructionText"/>
        <w:numPr>
          <w:ilvl w:val="0"/>
          <w:numId w:val="5"/>
        </w:numPr>
        <w:rPr>
          <w:lang w:val="en-US"/>
        </w:rPr>
      </w:pPr>
      <w:r w:rsidRPr="00110FC1">
        <w:rPr>
          <w:lang w:val="en-US"/>
        </w:rPr>
        <w:t>Electrical Equipment (Motors, Variable Speed Drivers, Switch-gear, Uninterruptible Power Supplies</w:t>
      </w:r>
      <w:r w:rsidR="00201090" w:rsidRPr="00110FC1">
        <w:rPr>
          <w:lang w:val="en-US"/>
        </w:rPr>
        <w:t>, Motor Control Centers, Control Panels</w:t>
      </w:r>
      <w:r w:rsidRPr="00110FC1">
        <w:rPr>
          <w:lang w:val="en-US"/>
        </w:rPr>
        <w:t>).</w:t>
      </w:r>
    </w:p>
    <w:p w:rsidR="00106EDE" w:rsidRPr="00110FC1" w:rsidRDefault="00106EDE" w:rsidP="00106EDE">
      <w:pPr>
        <w:pStyle w:val="InstructionText"/>
        <w:numPr>
          <w:ilvl w:val="0"/>
          <w:numId w:val="5"/>
        </w:numPr>
        <w:rPr>
          <w:lang w:val="en-US"/>
        </w:rPr>
      </w:pPr>
      <w:r w:rsidRPr="00110FC1">
        <w:rPr>
          <w:lang w:val="en-US"/>
        </w:rPr>
        <w:t>Transformers</w:t>
      </w:r>
    </w:p>
    <w:p w:rsidR="00106EDE" w:rsidRPr="00110FC1" w:rsidRDefault="00106EDE" w:rsidP="00106EDE">
      <w:pPr>
        <w:pStyle w:val="InstructionText"/>
        <w:numPr>
          <w:ilvl w:val="0"/>
          <w:numId w:val="5"/>
        </w:numPr>
        <w:rPr>
          <w:lang w:val="en-US"/>
        </w:rPr>
      </w:pPr>
      <w:r w:rsidRPr="00110FC1">
        <w:rPr>
          <w:lang w:val="en-US"/>
        </w:rPr>
        <w:t>Instrumentation (Distributed Control</w:t>
      </w:r>
      <w:r w:rsidR="00790CD5" w:rsidRPr="00110FC1">
        <w:rPr>
          <w:lang w:val="en-US"/>
        </w:rPr>
        <w:t xml:space="preserve"> Systems</w:t>
      </w:r>
      <w:r w:rsidRPr="00110FC1">
        <w:rPr>
          <w:lang w:val="en-US"/>
        </w:rPr>
        <w:t>, E</w:t>
      </w:r>
      <w:r w:rsidR="00790CD5" w:rsidRPr="00110FC1">
        <w:rPr>
          <w:lang w:val="en-US"/>
        </w:rPr>
        <w:t xml:space="preserve">mergency </w:t>
      </w:r>
      <w:r w:rsidRPr="00110FC1">
        <w:rPr>
          <w:lang w:val="en-US"/>
        </w:rPr>
        <w:t>S</w:t>
      </w:r>
      <w:r w:rsidR="00790CD5" w:rsidRPr="00110FC1">
        <w:rPr>
          <w:lang w:val="en-US"/>
        </w:rPr>
        <w:t>hutdown Systems</w:t>
      </w:r>
      <w:r w:rsidRPr="00110FC1">
        <w:rPr>
          <w:lang w:val="en-US"/>
        </w:rPr>
        <w:t xml:space="preserve">, </w:t>
      </w:r>
      <w:r w:rsidR="00110FC1" w:rsidRPr="00110FC1">
        <w:rPr>
          <w:lang w:val="en-US"/>
        </w:rPr>
        <w:t>Analyzers</w:t>
      </w:r>
      <w:r w:rsidR="00790CD5" w:rsidRPr="00110FC1">
        <w:rPr>
          <w:lang w:val="en-US"/>
        </w:rPr>
        <w:t>, Safety Instrumented Systems, Severe Service control valves, Specialty alloy instruments/valves,</w:t>
      </w:r>
      <w:r w:rsidRPr="00110FC1">
        <w:rPr>
          <w:lang w:val="en-US"/>
        </w:rPr>
        <w:t xml:space="preserve"> and Sample Systems).</w:t>
      </w:r>
    </w:p>
    <w:p w:rsidR="00106EDE" w:rsidRPr="00110FC1" w:rsidRDefault="00106EDE" w:rsidP="00106EDE">
      <w:pPr>
        <w:pStyle w:val="InstructionText"/>
        <w:numPr>
          <w:ilvl w:val="0"/>
          <w:numId w:val="5"/>
        </w:numPr>
        <w:rPr>
          <w:lang w:val="en-US"/>
        </w:rPr>
      </w:pPr>
      <w:r w:rsidRPr="00110FC1">
        <w:rPr>
          <w:lang w:val="en-US"/>
        </w:rPr>
        <w:t>Heavy Wall Pipe, HP Valves</w:t>
      </w:r>
      <w:r w:rsidR="00201090" w:rsidRPr="00110FC1">
        <w:rPr>
          <w:lang w:val="en-US"/>
        </w:rPr>
        <w:t>, Alloy Piping, Pig Launchers</w:t>
      </w:r>
    </w:p>
    <w:p w:rsidR="00106EDE" w:rsidRPr="00110FC1" w:rsidRDefault="00201090" w:rsidP="00106EDE">
      <w:pPr>
        <w:pStyle w:val="InstructionText"/>
        <w:numPr>
          <w:ilvl w:val="0"/>
          <w:numId w:val="5"/>
        </w:numPr>
        <w:rPr>
          <w:lang w:val="en-US"/>
        </w:rPr>
      </w:pPr>
      <w:r w:rsidRPr="00110FC1">
        <w:rPr>
          <w:lang w:val="en-US"/>
        </w:rPr>
        <w:t>Pre-fabricated Tanks</w:t>
      </w:r>
      <w:r w:rsidR="00106EDE" w:rsidRPr="00110FC1">
        <w:rPr>
          <w:lang w:val="en-US"/>
        </w:rPr>
        <w:t>.</w:t>
      </w:r>
    </w:p>
    <w:p w:rsidR="008A2981" w:rsidRPr="00110FC1" w:rsidRDefault="00106EDE" w:rsidP="00106EDE">
      <w:pPr>
        <w:pStyle w:val="InstructionText"/>
        <w:rPr>
          <w:lang w:val="en-US"/>
        </w:rPr>
      </w:pPr>
      <w:r w:rsidRPr="00110FC1">
        <w:rPr>
          <w:lang w:val="en-US"/>
        </w:rPr>
        <w:t xml:space="preserve">Note – </w:t>
      </w:r>
    </w:p>
    <w:p w:rsidR="0027681E" w:rsidRPr="00110FC1" w:rsidRDefault="00201090" w:rsidP="00AA6BBC">
      <w:pPr>
        <w:pStyle w:val="InstructionText"/>
        <w:numPr>
          <w:ilvl w:val="0"/>
          <w:numId w:val="12"/>
        </w:numPr>
        <w:rPr>
          <w:lang w:val="en-US"/>
        </w:rPr>
      </w:pPr>
      <w:r w:rsidRPr="00110FC1">
        <w:rPr>
          <w:lang w:val="en-US"/>
        </w:rPr>
        <w:t>Catalog type</w:t>
      </w:r>
      <w:r w:rsidR="00106EDE" w:rsidRPr="00110FC1">
        <w:rPr>
          <w:lang w:val="en-US"/>
        </w:rPr>
        <w:t xml:space="preserve"> equipment or equipment with very limited </w:t>
      </w:r>
      <w:r w:rsidR="00110FC1" w:rsidRPr="00110FC1">
        <w:rPr>
          <w:lang w:val="en-US"/>
        </w:rPr>
        <w:t>customization</w:t>
      </w:r>
      <w:r w:rsidR="00106EDE" w:rsidRPr="00110FC1">
        <w:rPr>
          <w:lang w:val="en-US"/>
        </w:rPr>
        <w:t xml:space="preserve">, will not generally be subject to a </w:t>
      </w:r>
      <w:r w:rsidR="0080680D">
        <w:rPr>
          <w:lang w:val="en-US"/>
        </w:rPr>
        <w:t xml:space="preserve">HIGH </w:t>
      </w:r>
      <w:r w:rsidR="00106EDE" w:rsidRPr="00110FC1">
        <w:rPr>
          <w:lang w:val="en-US"/>
        </w:rPr>
        <w:t>Criticality Rating assessment</w:t>
      </w:r>
      <w:r w:rsidR="00324FD2" w:rsidRPr="00110FC1">
        <w:rPr>
          <w:lang w:val="en-US"/>
        </w:rPr>
        <w:t xml:space="preserve"> except where subjected to severe service conditions or where specialty materials are employed.</w:t>
      </w:r>
    </w:p>
    <w:p w:rsidR="008A2981" w:rsidRPr="00110FC1" w:rsidRDefault="008A2981" w:rsidP="0080680D">
      <w:pPr>
        <w:pStyle w:val="InstructionText"/>
        <w:numPr>
          <w:ilvl w:val="0"/>
          <w:numId w:val="12"/>
        </w:numPr>
        <w:rPr>
          <w:lang w:val="en-US"/>
        </w:rPr>
      </w:pPr>
      <w:r w:rsidRPr="00110FC1">
        <w:rPr>
          <w:lang w:val="en-US"/>
        </w:rPr>
        <w:t xml:space="preserve">For an extensive list of commonly purchased equipment with pre-determined criticality ratings and minimum inspection </w:t>
      </w:r>
      <w:r w:rsidR="005C29A9" w:rsidRPr="00110FC1">
        <w:rPr>
          <w:lang w:val="en-US"/>
        </w:rPr>
        <w:t xml:space="preserve">and testing </w:t>
      </w:r>
      <w:r w:rsidRPr="00110FC1">
        <w:rPr>
          <w:lang w:val="en-US"/>
        </w:rPr>
        <w:t xml:space="preserve">requirements, refer to </w:t>
      </w:r>
      <w:hyperlink r:id="rId13" w:tooltip="EMS Reference" w:history="1">
        <w:r w:rsidRPr="00110FC1">
          <w:rPr>
            <w:rStyle w:val="Hyperlink"/>
            <w:lang w:val="en-US"/>
          </w:rPr>
          <w:t>Inspection Test Plan Guideline</w:t>
        </w:r>
      </w:hyperlink>
      <w:r w:rsidRPr="00110FC1">
        <w:rPr>
          <w:lang w:val="en-US"/>
        </w:rPr>
        <w:t xml:space="preserve"> (</w:t>
      </w:r>
      <w:r w:rsidR="0080680D">
        <w:rPr>
          <w:lang w:val="en-US"/>
        </w:rPr>
        <w:t>TIS</w:t>
      </w:r>
      <w:r w:rsidRPr="00110FC1">
        <w:rPr>
          <w:lang w:val="en-US"/>
        </w:rPr>
        <w:t>-0081)</w:t>
      </w:r>
      <w:r w:rsidR="0027681E" w:rsidRPr="00110FC1">
        <w:rPr>
          <w:lang w:val="en-US"/>
        </w:rPr>
        <w:t>.</w:t>
      </w:r>
    </w:p>
    <w:p w:rsidR="0027681E" w:rsidRPr="00110FC1" w:rsidRDefault="0027681E" w:rsidP="0080680D">
      <w:pPr>
        <w:pStyle w:val="InstructionText"/>
        <w:numPr>
          <w:ilvl w:val="0"/>
          <w:numId w:val="12"/>
        </w:numPr>
        <w:rPr>
          <w:lang w:val="en-US"/>
        </w:rPr>
      </w:pPr>
      <w:r w:rsidRPr="00110FC1">
        <w:rPr>
          <w:lang w:val="en-US"/>
        </w:rPr>
        <w:t xml:space="preserve">For Major Packages, refer to </w:t>
      </w:r>
      <w:hyperlink r:id="rId14" w:tooltip="EMS Reference" w:history="1">
        <w:r w:rsidRPr="00110FC1">
          <w:rPr>
            <w:lang w:val="en-US"/>
          </w:rPr>
          <w:t>Major Package Management Guideline</w:t>
        </w:r>
      </w:hyperlink>
      <w:r w:rsidRPr="00110FC1">
        <w:rPr>
          <w:lang w:val="en-US"/>
        </w:rPr>
        <w:t xml:space="preserve"> (</w:t>
      </w:r>
      <w:r w:rsidR="0080680D">
        <w:rPr>
          <w:lang w:val="en-US"/>
        </w:rPr>
        <w:t>TIS</w:t>
      </w:r>
      <w:r w:rsidRPr="00110FC1">
        <w:rPr>
          <w:lang w:val="en-US"/>
        </w:rPr>
        <w:t>-0336)</w:t>
      </w:r>
    </w:p>
    <w:p w:rsidR="002D1DCB" w:rsidRPr="00110FC1" w:rsidRDefault="002D1DCB" w:rsidP="00106EDE">
      <w:pPr>
        <w:pStyle w:val="InstructionText"/>
        <w:rPr>
          <w:lang w:val="en-US"/>
        </w:rPr>
      </w:pPr>
    </w:p>
    <w:p w:rsidR="00856966" w:rsidRPr="00110FC1" w:rsidRDefault="00856966" w:rsidP="00320B58">
      <w:pPr>
        <w:pStyle w:val="StyleHeading1Left0cmFirstline0cm"/>
        <w:numPr>
          <w:ilvl w:val="0"/>
          <w:numId w:val="0"/>
        </w:numPr>
        <w:rPr>
          <w:lang w:val="en-US"/>
        </w:rPr>
      </w:pPr>
      <w:r w:rsidRPr="00110FC1">
        <w:rPr>
          <w:lang w:val="en-US"/>
        </w:rPr>
        <w:t xml:space="preserve">TABLE </w:t>
      </w:r>
      <w:r w:rsidR="002D1DCB" w:rsidRPr="00110FC1">
        <w:rPr>
          <w:lang w:val="en-US"/>
        </w:rPr>
        <w:t>1</w:t>
      </w:r>
      <w:r w:rsidR="00A15DD6" w:rsidRPr="00110FC1">
        <w:rPr>
          <w:lang w:val="en-US"/>
        </w:rPr>
        <w:t>:T</w:t>
      </w:r>
      <w:r w:rsidRPr="00110FC1">
        <w:rPr>
          <w:lang w:val="en-US"/>
        </w:rPr>
        <w:t>ypical equipment b</w:t>
      </w:r>
      <w:r w:rsidR="00A15DD6" w:rsidRPr="00110FC1">
        <w:rPr>
          <w:lang w:val="en-US"/>
        </w:rPr>
        <w:t>Y</w:t>
      </w:r>
      <w:r w:rsidRPr="00110FC1">
        <w:rPr>
          <w:lang w:val="en-US"/>
        </w:rPr>
        <w:t xml:space="preserve"> category</w:t>
      </w:r>
    </w:p>
    <w:p w:rsidR="00A15DD6" w:rsidRPr="00110FC1" w:rsidRDefault="00A15DD6" w:rsidP="00A15DD6">
      <w:pPr>
        <w:pStyle w:val="InstructionText"/>
        <w:rPr>
          <w:lang w:val="en-US"/>
        </w:rPr>
      </w:pPr>
      <w:r w:rsidRPr="00110FC1">
        <w:rPr>
          <w:lang w:val="en-US"/>
        </w:rPr>
        <w:t xml:space="preserve">Only use this table when there is insufficient information available to carry out an assessment using the </w:t>
      </w:r>
      <w:hyperlink r:id="rId15" w:tooltip="EMS Reference" w:history="1">
        <w:r w:rsidR="00B97A15" w:rsidRPr="00110FC1">
          <w:rPr>
            <w:rStyle w:val="Hyperlink"/>
            <w:lang w:val="en-US"/>
          </w:rPr>
          <w:t>Equipment Criticality Rating Worksheet</w:t>
        </w:r>
      </w:hyperlink>
      <w:r w:rsidR="00110FC1">
        <w:rPr>
          <w:lang w:val="en-US"/>
        </w:rPr>
        <w:t>(</w:t>
      </w:r>
      <w:r w:rsidR="00D76CF9" w:rsidRPr="00110FC1">
        <w:rPr>
          <w:lang w:val="en-US"/>
        </w:rPr>
        <w:t>EPF-0066</w:t>
      </w:r>
      <w:r w:rsidR="00110FC1">
        <w:rPr>
          <w:lang w:val="en-US"/>
        </w:rPr>
        <w:t>)</w:t>
      </w:r>
      <w:r w:rsidR="00D76CF9" w:rsidRPr="00110FC1">
        <w:rPr>
          <w:lang w:val="en-U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70"/>
        <w:gridCol w:w="2243"/>
        <w:gridCol w:w="2125"/>
        <w:gridCol w:w="4305"/>
      </w:tblGrid>
      <w:tr w:rsidR="00856966" w:rsidRPr="00110FC1" w:rsidTr="00E266F0">
        <w:trPr>
          <w:tblHeader/>
        </w:trPr>
        <w:tc>
          <w:tcPr>
            <w:tcW w:w="1170" w:type="dxa"/>
            <w:tcBorders>
              <w:top w:val="single" w:sz="4" w:space="0" w:color="auto"/>
              <w:left w:val="nil"/>
              <w:bottom w:val="single" w:sz="4" w:space="0" w:color="auto"/>
              <w:right w:val="single" w:sz="4" w:space="0" w:color="999999"/>
            </w:tcBorders>
            <w:shd w:val="clear" w:color="auto" w:fill="F2F2F2"/>
          </w:tcPr>
          <w:p w:rsidR="00856966" w:rsidRPr="00110FC1" w:rsidRDefault="002D1DCB" w:rsidP="00354DDC">
            <w:pPr>
              <w:pStyle w:val="InstructionTextBold"/>
              <w:jc w:val="center"/>
              <w:rPr>
                <w:lang w:val="en-US"/>
              </w:rPr>
            </w:pPr>
            <w:r w:rsidRPr="00110FC1">
              <w:rPr>
                <w:lang w:val="en-US"/>
              </w:rPr>
              <w:t>Criticality Rating</w:t>
            </w:r>
          </w:p>
        </w:tc>
        <w:tc>
          <w:tcPr>
            <w:tcW w:w="4368" w:type="dxa"/>
            <w:gridSpan w:val="2"/>
            <w:tcBorders>
              <w:top w:val="single" w:sz="4" w:space="0" w:color="auto"/>
              <w:left w:val="single" w:sz="4" w:space="0" w:color="999999"/>
              <w:bottom w:val="single" w:sz="4" w:space="0" w:color="auto"/>
              <w:right w:val="single" w:sz="4" w:space="0" w:color="999999"/>
            </w:tcBorders>
            <w:shd w:val="clear" w:color="auto" w:fill="F2F2F2"/>
          </w:tcPr>
          <w:p w:rsidR="00856966" w:rsidRPr="00110FC1" w:rsidRDefault="00856966" w:rsidP="00354DDC">
            <w:pPr>
              <w:pStyle w:val="InstructionTextBold"/>
              <w:jc w:val="center"/>
              <w:rPr>
                <w:lang w:val="en-US"/>
              </w:rPr>
            </w:pPr>
            <w:r w:rsidRPr="00110FC1">
              <w:rPr>
                <w:lang w:val="en-US"/>
              </w:rPr>
              <w:t>Typical Equipment</w:t>
            </w:r>
          </w:p>
        </w:tc>
        <w:tc>
          <w:tcPr>
            <w:tcW w:w="4305" w:type="dxa"/>
            <w:tcBorders>
              <w:top w:val="single" w:sz="4" w:space="0" w:color="auto"/>
              <w:left w:val="single" w:sz="4" w:space="0" w:color="999999"/>
              <w:bottom w:val="single" w:sz="4" w:space="0" w:color="auto"/>
              <w:right w:val="nil"/>
            </w:tcBorders>
            <w:shd w:val="clear" w:color="auto" w:fill="F2F2F2"/>
          </w:tcPr>
          <w:p w:rsidR="00856966" w:rsidRPr="00110FC1" w:rsidRDefault="00856966" w:rsidP="00354DDC">
            <w:pPr>
              <w:pStyle w:val="InstructionTextBold"/>
              <w:jc w:val="center"/>
              <w:rPr>
                <w:lang w:val="en-US"/>
              </w:rPr>
            </w:pPr>
            <w:r w:rsidRPr="00110FC1">
              <w:rPr>
                <w:lang w:val="en-US"/>
              </w:rPr>
              <w:t>Criticality Criteria</w:t>
            </w:r>
          </w:p>
        </w:tc>
      </w:tr>
      <w:tr w:rsidR="00856966" w:rsidRPr="00110FC1" w:rsidTr="00320B58">
        <w:tc>
          <w:tcPr>
            <w:tcW w:w="1170" w:type="dxa"/>
            <w:tcBorders>
              <w:top w:val="single" w:sz="4" w:space="0" w:color="auto"/>
              <w:left w:val="nil"/>
              <w:bottom w:val="nil"/>
              <w:right w:val="single" w:sz="4" w:space="0" w:color="999999"/>
            </w:tcBorders>
          </w:tcPr>
          <w:p w:rsidR="00856966" w:rsidRPr="00110FC1" w:rsidRDefault="00517E2D" w:rsidP="00F36B10">
            <w:pPr>
              <w:pStyle w:val="InstructionText"/>
              <w:jc w:val="center"/>
              <w:rPr>
                <w:lang w:val="en-US"/>
              </w:rPr>
            </w:pPr>
            <w:r w:rsidRPr="00110FC1">
              <w:rPr>
                <w:lang w:val="en-US"/>
              </w:rPr>
              <w:t>A</w:t>
            </w:r>
          </w:p>
        </w:tc>
        <w:tc>
          <w:tcPr>
            <w:tcW w:w="4368" w:type="dxa"/>
            <w:gridSpan w:val="2"/>
            <w:tcBorders>
              <w:top w:val="single" w:sz="4" w:space="0" w:color="auto"/>
              <w:left w:val="single" w:sz="4" w:space="0" w:color="999999"/>
              <w:bottom w:val="nil"/>
              <w:right w:val="single" w:sz="4" w:space="0" w:color="999999"/>
            </w:tcBorders>
          </w:tcPr>
          <w:p w:rsidR="00856966" w:rsidRPr="00110FC1" w:rsidRDefault="00856966" w:rsidP="00A15DD6">
            <w:pPr>
              <w:pStyle w:val="InstructionText"/>
              <w:numPr>
                <w:ilvl w:val="0"/>
                <w:numId w:val="8"/>
              </w:numPr>
              <w:rPr>
                <w:lang w:val="en-US"/>
              </w:rPr>
            </w:pPr>
            <w:r w:rsidRPr="00110FC1">
              <w:rPr>
                <w:lang w:val="en-US"/>
              </w:rPr>
              <w:t>Heavy Wall Pressure Vessels/H.T. Exchangers</w:t>
            </w:r>
          </w:p>
        </w:tc>
        <w:tc>
          <w:tcPr>
            <w:tcW w:w="4305" w:type="dxa"/>
            <w:tcBorders>
              <w:top w:val="single" w:sz="4" w:space="0" w:color="auto"/>
              <w:left w:val="single" w:sz="4" w:space="0" w:color="999999"/>
              <w:bottom w:val="nil"/>
              <w:right w:val="nil"/>
            </w:tcBorders>
          </w:tcPr>
          <w:p w:rsidR="00856966" w:rsidRPr="00110FC1" w:rsidRDefault="00856966" w:rsidP="00F36B10">
            <w:pPr>
              <w:pStyle w:val="InstructionText"/>
              <w:rPr>
                <w:lang w:val="en-US"/>
              </w:rPr>
            </w:pPr>
            <w:r w:rsidRPr="00110FC1">
              <w:rPr>
                <w:lang w:val="en-US"/>
              </w:rPr>
              <w:t>New Technology</w:t>
            </w:r>
          </w:p>
        </w:tc>
      </w:tr>
      <w:tr w:rsidR="00856966" w:rsidRPr="00110FC1" w:rsidTr="00320B58">
        <w:tc>
          <w:tcPr>
            <w:tcW w:w="1170" w:type="dxa"/>
            <w:tcBorders>
              <w:top w:val="nil"/>
              <w:left w:val="nil"/>
              <w:bottom w:val="nil"/>
              <w:right w:val="single" w:sz="4" w:space="0" w:color="999999"/>
            </w:tcBorders>
          </w:tcPr>
          <w:p w:rsidR="00856966" w:rsidRPr="00110FC1" w:rsidRDefault="00856966" w:rsidP="00F36B10">
            <w:pPr>
              <w:pStyle w:val="InstructionText"/>
              <w:jc w:val="center"/>
              <w:rPr>
                <w:lang w:val="en-US"/>
              </w:rPr>
            </w:pPr>
          </w:p>
        </w:tc>
        <w:tc>
          <w:tcPr>
            <w:tcW w:w="4368" w:type="dxa"/>
            <w:gridSpan w:val="2"/>
            <w:tcBorders>
              <w:top w:val="nil"/>
              <w:left w:val="single" w:sz="4" w:space="0" w:color="999999"/>
              <w:bottom w:val="nil"/>
              <w:right w:val="single" w:sz="4" w:space="0" w:color="999999"/>
            </w:tcBorders>
          </w:tcPr>
          <w:p w:rsidR="00856966" w:rsidRPr="00110FC1" w:rsidRDefault="00856966" w:rsidP="00A15DD6">
            <w:pPr>
              <w:pStyle w:val="InstructionText"/>
              <w:numPr>
                <w:ilvl w:val="0"/>
                <w:numId w:val="8"/>
              </w:numPr>
              <w:rPr>
                <w:lang w:val="en-US"/>
              </w:rPr>
            </w:pPr>
            <w:r w:rsidRPr="00110FC1">
              <w:rPr>
                <w:lang w:val="en-US"/>
              </w:rPr>
              <w:t>Special Reactors/Regenerators/Towers</w:t>
            </w:r>
          </w:p>
        </w:tc>
        <w:tc>
          <w:tcPr>
            <w:tcW w:w="4305" w:type="dxa"/>
            <w:tcBorders>
              <w:top w:val="nil"/>
              <w:left w:val="single" w:sz="4" w:space="0" w:color="999999"/>
              <w:bottom w:val="nil"/>
              <w:right w:val="nil"/>
            </w:tcBorders>
          </w:tcPr>
          <w:p w:rsidR="00856966" w:rsidRPr="00110FC1" w:rsidRDefault="00856966" w:rsidP="00F36B10">
            <w:pPr>
              <w:pStyle w:val="InstructionText"/>
              <w:rPr>
                <w:lang w:val="en-US"/>
              </w:rPr>
            </w:pPr>
            <w:r w:rsidRPr="00110FC1">
              <w:rPr>
                <w:lang w:val="en-US"/>
              </w:rPr>
              <w:t>Complex equipment/ construction</w:t>
            </w:r>
          </w:p>
        </w:tc>
      </w:tr>
      <w:tr w:rsidR="00856966" w:rsidRPr="00110FC1" w:rsidTr="00320B58">
        <w:tc>
          <w:tcPr>
            <w:tcW w:w="1170" w:type="dxa"/>
            <w:tcBorders>
              <w:top w:val="nil"/>
              <w:left w:val="nil"/>
              <w:bottom w:val="nil"/>
              <w:right w:val="single" w:sz="4" w:space="0" w:color="999999"/>
            </w:tcBorders>
          </w:tcPr>
          <w:p w:rsidR="00856966" w:rsidRPr="00110FC1" w:rsidRDefault="00856966" w:rsidP="00F36B10">
            <w:pPr>
              <w:pStyle w:val="InstructionText"/>
              <w:jc w:val="center"/>
              <w:rPr>
                <w:lang w:val="en-US"/>
              </w:rPr>
            </w:pPr>
          </w:p>
        </w:tc>
        <w:tc>
          <w:tcPr>
            <w:tcW w:w="4368" w:type="dxa"/>
            <w:gridSpan w:val="2"/>
            <w:tcBorders>
              <w:top w:val="nil"/>
              <w:left w:val="single" w:sz="4" w:space="0" w:color="999999"/>
              <w:bottom w:val="nil"/>
              <w:right w:val="single" w:sz="4" w:space="0" w:color="999999"/>
            </w:tcBorders>
          </w:tcPr>
          <w:p w:rsidR="00856966" w:rsidRPr="00110FC1" w:rsidRDefault="00856966" w:rsidP="00A15DD6">
            <w:pPr>
              <w:pStyle w:val="InstructionText"/>
              <w:numPr>
                <w:ilvl w:val="0"/>
                <w:numId w:val="8"/>
              </w:numPr>
              <w:rPr>
                <w:lang w:val="en-US"/>
              </w:rPr>
            </w:pPr>
            <w:r w:rsidRPr="00110FC1">
              <w:rPr>
                <w:lang w:val="en-US"/>
              </w:rPr>
              <w:t>Project specific critical items</w:t>
            </w:r>
          </w:p>
        </w:tc>
        <w:tc>
          <w:tcPr>
            <w:tcW w:w="4305" w:type="dxa"/>
            <w:tcBorders>
              <w:top w:val="nil"/>
              <w:left w:val="single" w:sz="4" w:space="0" w:color="999999"/>
              <w:bottom w:val="nil"/>
              <w:right w:val="nil"/>
            </w:tcBorders>
          </w:tcPr>
          <w:p w:rsidR="00856966" w:rsidRPr="00110FC1" w:rsidRDefault="00856966" w:rsidP="00F36B10">
            <w:pPr>
              <w:pStyle w:val="InstructionText"/>
              <w:rPr>
                <w:lang w:val="en-US"/>
              </w:rPr>
            </w:pPr>
            <w:r w:rsidRPr="00110FC1">
              <w:rPr>
                <w:lang w:val="en-US"/>
              </w:rPr>
              <w:t>High cost/schedule critical equipment</w:t>
            </w:r>
          </w:p>
        </w:tc>
      </w:tr>
      <w:tr w:rsidR="00856966" w:rsidRPr="00110FC1" w:rsidTr="00320B58">
        <w:tc>
          <w:tcPr>
            <w:tcW w:w="1170" w:type="dxa"/>
            <w:tcBorders>
              <w:top w:val="nil"/>
              <w:left w:val="nil"/>
              <w:bottom w:val="nil"/>
              <w:right w:val="single" w:sz="4" w:space="0" w:color="999999"/>
            </w:tcBorders>
          </w:tcPr>
          <w:p w:rsidR="00856966" w:rsidRPr="00110FC1" w:rsidRDefault="00856966" w:rsidP="00F36B10">
            <w:pPr>
              <w:pStyle w:val="InstructionText"/>
              <w:jc w:val="center"/>
              <w:rPr>
                <w:lang w:val="en-US"/>
              </w:rPr>
            </w:pPr>
          </w:p>
        </w:tc>
        <w:tc>
          <w:tcPr>
            <w:tcW w:w="4368" w:type="dxa"/>
            <w:gridSpan w:val="2"/>
            <w:tcBorders>
              <w:top w:val="nil"/>
              <w:left w:val="single" w:sz="4" w:space="0" w:color="999999"/>
              <w:bottom w:val="nil"/>
              <w:right w:val="single" w:sz="4" w:space="0" w:color="999999"/>
            </w:tcBorders>
          </w:tcPr>
          <w:p w:rsidR="00856966" w:rsidRPr="00110FC1" w:rsidRDefault="00856966" w:rsidP="00A15DD6">
            <w:pPr>
              <w:pStyle w:val="InstructionText"/>
              <w:numPr>
                <w:ilvl w:val="0"/>
                <w:numId w:val="8"/>
              </w:numPr>
              <w:rPr>
                <w:lang w:val="en-US"/>
              </w:rPr>
            </w:pPr>
            <w:r w:rsidRPr="00110FC1">
              <w:rPr>
                <w:lang w:val="en-US"/>
              </w:rPr>
              <w:t>Special purpose machinery</w:t>
            </w:r>
          </w:p>
        </w:tc>
        <w:tc>
          <w:tcPr>
            <w:tcW w:w="4305" w:type="dxa"/>
            <w:tcBorders>
              <w:top w:val="nil"/>
              <w:left w:val="single" w:sz="4" w:space="0" w:color="999999"/>
              <w:bottom w:val="nil"/>
              <w:right w:val="nil"/>
            </w:tcBorders>
          </w:tcPr>
          <w:p w:rsidR="00856966" w:rsidRPr="00110FC1" w:rsidRDefault="00856966" w:rsidP="00F36B10">
            <w:pPr>
              <w:pStyle w:val="InstructionText"/>
              <w:rPr>
                <w:lang w:val="en-US"/>
              </w:rPr>
            </w:pPr>
            <w:r w:rsidRPr="00110FC1">
              <w:rPr>
                <w:lang w:val="en-US"/>
              </w:rPr>
              <w:t>High hazard risk equipment</w:t>
            </w:r>
          </w:p>
        </w:tc>
      </w:tr>
      <w:tr w:rsidR="00175A9F" w:rsidRPr="00110FC1" w:rsidTr="00320B58">
        <w:tc>
          <w:tcPr>
            <w:tcW w:w="1170" w:type="dxa"/>
            <w:tcBorders>
              <w:top w:val="nil"/>
              <w:left w:val="nil"/>
              <w:bottom w:val="nil"/>
              <w:right w:val="single" w:sz="4" w:space="0" w:color="999999"/>
            </w:tcBorders>
          </w:tcPr>
          <w:p w:rsidR="00175A9F" w:rsidRPr="00110FC1" w:rsidRDefault="00175A9F" w:rsidP="00F36B10">
            <w:pPr>
              <w:pStyle w:val="InstructionText"/>
              <w:jc w:val="center"/>
              <w:rPr>
                <w:lang w:val="en-US"/>
              </w:rPr>
            </w:pPr>
          </w:p>
        </w:tc>
        <w:tc>
          <w:tcPr>
            <w:tcW w:w="4368" w:type="dxa"/>
            <w:gridSpan w:val="2"/>
            <w:tcBorders>
              <w:top w:val="nil"/>
              <w:left w:val="single" w:sz="4" w:space="0" w:color="999999"/>
              <w:bottom w:val="nil"/>
              <w:right w:val="single" w:sz="4" w:space="0" w:color="999999"/>
            </w:tcBorders>
          </w:tcPr>
          <w:p w:rsidR="00175A9F" w:rsidRPr="00110FC1" w:rsidRDefault="00175A9F" w:rsidP="00A15DD6">
            <w:pPr>
              <w:pStyle w:val="InstructionText"/>
              <w:numPr>
                <w:ilvl w:val="0"/>
                <w:numId w:val="8"/>
              </w:numPr>
              <w:rPr>
                <w:lang w:val="en-US"/>
              </w:rPr>
            </w:pPr>
            <w:r w:rsidRPr="00110FC1">
              <w:rPr>
                <w:lang w:val="en-US"/>
              </w:rPr>
              <w:t>Main Power Generation Package</w:t>
            </w:r>
          </w:p>
        </w:tc>
        <w:tc>
          <w:tcPr>
            <w:tcW w:w="4305" w:type="dxa"/>
            <w:tcBorders>
              <w:top w:val="nil"/>
              <w:left w:val="single" w:sz="4" w:space="0" w:color="999999"/>
              <w:bottom w:val="nil"/>
              <w:right w:val="nil"/>
            </w:tcBorders>
          </w:tcPr>
          <w:p w:rsidR="00175A9F" w:rsidRPr="00110FC1" w:rsidRDefault="009E0BDD" w:rsidP="00F36B10">
            <w:pPr>
              <w:pStyle w:val="InstructionText"/>
              <w:rPr>
                <w:lang w:val="en-US"/>
              </w:rPr>
            </w:pPr>
            <w:r w:rsidRPr="00110FC1">
              <w:rPr>
                <w:lang w:val="en-US"/>
              </w:rPr>
              <w:t>Extensive testing requirements</w:t>
            </w:r>
          </w:p>
        </w:tc>
      </w:tr>
      <w:tr w:rsidR="00175A9F" w:rsidRPr="00110FC1" w:rsidTr="00320B58">
        <w:tc>
          <w:tcPr>
            <w:tcW w:w="1170" w:type="dxa"/>
            <w:tcBorders>
              <w:top w:val="nil"/>
              <w:left w:val="nil"/>
              <w:bottom w:val="nil"/>
              <w:right w:val="single" w:sz="4" w:space="0" w:color="999999"/>
            </w:tcBorders>
          </w:tcPr>
          <w:p w:rsidR="00175A9F" w:rsidRPr="00110FC1" w:rsidRDefault="00175A9F" w:rsidP="00F36B10">
            <w:pPr>
              <w:pStyle w:val="InstructionText"/>
              <w:jc w:val="center"/>
              <w:rPr>
                <w:lang w:val="en-US"/>
              </w:rPr>
            </w:pPr>
          </w:p>
        </w:tc>
        <w:tc>
          <w:tcPr>
            <w:tcW w:w="4368" w:type="dxa"/>
            <w:gridSpan w:val="2"/>
            <w:tcBorders>
              <w:top w:val="nil"/>
              <w:left w:val="single" w:sz="4" w:space="0" w:color="999999"/>
              <w:bottom w:val="nil"/>
              <w:right w:val="single" w:sz="4" w:space="0" w:color="999999"/>
            </w:tcBorders>
          </w:tcPr>
          <w:p w:rsidR="00175A9F" w:rsidRPr="00110FC1" w:rsidRDefault="009E0BDD" w:rsidP="00A15DD6">
            <w:pPr>
              <w:pStyle w:val="InstructionText"/>
              <w:numPr>
                <w:ilvl w:val="0"/>
                <w:numId w:val="8"/>
              </w:numPr>
              <w:rPr>
                <w:lang w:val="en-US"/>
              </w:rPr>
            </w:pPr>
            <w:r>
              <w:rPr>
                <w:lang w:val="en-US"/>
              </w:rPr>
              <w:t>Long lead items</w:t>
            </w:r>
          </w:p>
        </w:tc>
        <w:tc>
          <w:tcPr>
            <w:tcW w:w="4305" w:type="dxa"/>
            <w:tcBorders>
              <w:top w:val="nil"/>
              <w:left w:val="single" w:sz="4" w:space="0" w:color="999999"/>
              <w:bottom w:val="nil"/>
              <w:right w:val="nil"/>
            </w:tcBorders>
          </w:tcPr>
          <w:p w:rsidR="00175A9F" w:rsidRPr="00110FC1" w:rsidRDefault="009E0BDD" w:rsidP="009E0BDD">
            <w:pPr>
              <w:pStyle w:val="InstructionText"/>
              <w:rPr>
                <w:lang w:val="en-US"/>
              </w:rPr>
            </w:pPr>
            <w:r w:rsidRPr="00110FC1">
              <w:rPr>
                <w:lang w:val="en-US"/>
              </w:rPr>
              <w:t>Requires extensive Supplier/Customer Interface</w:t>
            </w:r>
          </w:p>
        </w:tc>
      </w:tr>
      <w:tr w:rsidR="00175A9F" w:rsidRPr="00110FC1" w:rsidTr="00320B58">
        <w:tc>
          <w:tcPr>
            <w:tcW w:w="1170" w:type="dxa"/>
            <w:tcBorders>
              <w:top w:val="nil"/>
              <w:left w:val="nil"/>
              <w:bottom w:val="nil"/>
              <w:right w:val="single" w:sz="4" w:space="0" w:color="999999"/>
            </w:tcBorders>
          </w:tcPr>
          <w:p w:rsidR="00175A9F" w:rsidRPr="00110FC1" w:rsidRDefault="00175A9F" w:rsidP="00F36B10">
            <w:pPr>
              <w:pStyle w:val="InstructionText"/>
              <w:jc w:val="center"/>
              <w:rPr>
                <w:lang w:val="en-US"/>
              </w:rPr>
            </w:pPr>
          </w:p>
        </w:tc>
        <w:tc>
          <w:tcPr>
            <w:tcW w:w="4368" w:type="dxa"/>
            <w:gridSpan w:val="2"/>
            <w:tcBorders>
              <w:top w:val="nil"/>
              <w:left w:val="single" w:sz="4" w:space="0" w:color="999999"/>
              <w:bottom w:val="nil"/>
              <w:right w:val="single" w:sz="4" w:space="0" w:color="999999"/>
            </w:tcBorders>
          </w:tcPr>
          <w:p w:rsidR="00175A9F" w:rsidRPr="00110FC1" w:rsidRDefault="009E0BDD" w:rsidP="00A15DD6">
            <w:pPr>
              <w:pStyle w:val="InstructionText"/>
              <w:numPr>
                <w:ilvl w:val="0"/>
                <w:numId w:val="8"/>
              </w:numPr>
              <w:rPr>
                <w:lang w:val="en-US"/>
              </w:rPr>
            </w:pPr>
            <w:r>
              <w:rPr>
                <w:lang w:val="en-US"/>
              </w:rPr>
              <w:t>Large turbines and compressors</w:t>
            </w:r>
          </w:p>
        </w:tc>
        <w:tc>
          <w:tcPr>
            <w:tcW w:w="4305" w:type="dxa"/>
            <w:tcBorders>
              <w:top w:val="nil"/>
              <w:left w:val="single" w:sz="4" w:space="0" w:color="999999"/>
              <w:bottom w:val="nil"/>
              <w:right w:val="nil"/>
            </w:tcBorders>
          </w:tcPr>
          <w:p w:rsidR="00175A9F" w:rsidRPr="00110FC1" w:rsidRDefault="009E0BDD" w:rsidP="00225B82">
            <w:pPr>
              <w:pStyle w:val="InstructionText"/>
              <w:rPr>
                <w:lang w:val="en-US"/>
              </w:rPr>
            </w:pPr>
            <w:r w:rsidRPr="00110FC1">
              <w:rPr>
                <w:lang w:val="en-US"/>
              </w:rPr>
              <w:t>Extensive testing requirements</w:t>
            </w:r>
          </w:p>
        </w:tc>
      </w:tr>
      <w:tr w:rsidR="00175A9F" w:rsidRPr="00110FC1" w:rsidTr="00320B58">
        <w:tc>
          <w:tcPr>
            <w:tcW w:w="1170" w:type="dxa"/>
            <w:tcBorders>
              <w:top w:val="single" w:sz="2" w:space="0" w:color="auto"/>
              <w:left w:val="nil"/>
              <w:bottom w:val="nil"/>
              <w:right w:val="single" w:sz="4" w:space="0" w:color="999999"/>
            </w:tcBorders>
          </w:tcPr>
          <w:p w:rsidR="00175A9F" w:rsidRPr="00110FC1" w:rsidRDefault="00175A9F" w:rsidP="00F36B10">
            <w:pPr>
              <w:pStyle w:val="InstructionText"/>
              <w:jc w:val="center"/>
              <w:rPr>
                <w:lang w:val="en-US"/>
              </w:rPr>
            </w:pPr>
            <w:r w:rsidRPr="00110FC1">
              <w:rPr>
                <w:lang w:val="en-US"/>
              </w:rPr>
              <w:t>B</w:t>
            </w:r>
          </w:p>
        </w:tc>
        <w:tc>
          <w:tcPr>
            <w:tcW w:w="2243" w:type="dxa"/>
            <w:tcBorders>
              <w:top w:val="single" w:sz="2" w:space="0" w:color="auto"/>
              <w:left w:val="single" w:sz="4" w:space="0" w:color="999999"/>
              <w:bottom w:val="nil"/>
              <w:right w:val="nil"/>
            </w:tcBorders>
          </w:tcPr>
          <w:p w:rsidR="00175A9F" w:rsidRPr="00110FC1" w:rsidRDefault="00175A9F" w:rsidP="00F36B10">
            <w:pPr>
              <w:pStyle w:val="InstructionText"/>
              <w:numPr>
                <w:ilvl w:val="0"/>
                <w:numId w:val="8"/>
              </w:numPr>
              <w:rPr>
                <w:lang w:val="en-US"/>
              </w:rPr>
            </w:pPr>
            <w:r w:rsidRPr="00110FC1">
              <w:rPr>
                <w:lang w:val="en-US"/>
              </w:rPr>
              <w:t>Air Fin Exchangers</w:t>
            </w:r>
          </w:p>
        </w:tc>
        <w:tc>
          <w:tcPr>
            <w:tcW w:w="2125" w:type="dxa"/>
            <w:tcBorders>
              <w:top w:val="single" w:sz="2" w:space="0" w:color="auto"/>
              <w:left w:val="nil"/>
              <w:bottom w:val="nil"/>
              <w:right w:val="single" w:sz="4" w:space="0" w:color="999999"/>
            </w:tcBorders>
          </w:tcPr>
          <w:p w:rsidR="00175A9F" w:rsidRPr="00110FC1" w:rsidRDefault="00175A9F" w:rsidP="00F36B10">
            <w:pPr>
              <w:pStyle w:val="InstructionText"/>
              <w:numPr>
                <w:ilvl w:val="0"/>
                <w:numId w:val="8"/>
              </w:numPr>
              <w:rPr>
                <w:lang w:val="en-US"/>
              </w:rPr>
            </w:pPr>
            <w:r w:rsidRPr="00110FC1">
              <w:rPr>
                <w:lang w:val="en-US"/>
              </w:rPr>
              <w:t>Packaged Units</w:t>
            </w:r>
          </w:p>
        </w:tc>
        <w:tc>
          <w:tcPr>
            <w:tcW w:w="4305" w:type="dxa"/>
            <w:tcBorders>
              <w:top w:val="single" w:sz="2" w:space="0" w:color="auto"/>
              <w:left w:val="single" w:sz="4" w:space="0" w:color="999999"/>
              <w:bottom w:val="nil"/>
              <w:right w:val="nil"/>
            </w:tcBorders>
          </w:tcPr>
          <w:p w:rsidR="00175A9F" w:rsidRPr="00110FC1" w:rsidRDefault="00175A9F" w:rsidP="00F36B10">
            <w:pPr>
              <w:pStyle w:val="InstructionText"/>
              <w:rPr>
                <w:lang w:val="en-US"/>
              </w:rPr>
            </w:pPr>
            <w:r w:rsidRPr="00110FC1">
              <w:rPr>
                <w:lang w:val="en-US"/>
              </w:rPr>
              <w:t xml:space="preserve">Proven design (ASME, API, TEMA, </w:t>
            </w:r>
            <w:r w:rsidR="00320B58" w:rsidRPr="00110FC1">
              <w:rPr>
                <w:lang w:val="en-US"/>
              </w:rPr>
              <w:t>etc.</w:t>
            </w:r>
            <w:r w:rsidRPr="00110FC1">
              <w:rPr>
                <w:lang w:val="en-US"/>
              </w:rPr>
              <w:t>).</w:t>
            </w:r>
          </w:p>
        </w:tc>
      </w:tr>
      <w:tr w:rsidR="00175A9F" w:rsidRPr="00110FC1" w:rsidTr="00320B58">
        <w:tc>
          <w:tcPr>
            <w:tcW w:w="1170" w:type="dxa"/>
            <w:tcBorders>
              <w:top w:val="nil"/>
              <w:left w:val="nil"/>
              <w:bottom w:val="nil"/>
              <w:right w:val="single" w:sz="4" w:space="0" w:color="999999"/>
            </w:tcBorders>
          </w:tcPr>
          <w:p w:rsidR="00175A9F" w:rsidRPr="00110FC1" w:rsidRDefault="00175A9F" w:rsidP="00F36B10">
            <w:pPr>
              <w:pStyle w:val="InstructionText"/>
              <w:jc w:val="center"/>
              <w:rPr>
                <w:lang w:val="en-US"/>
              </w:rPr>
            </w:pPr>
          </w:p>
        </w:tc>
        <w:tc>
          <w:tcPr>
            <w:tcW w:w="2243" w:type="dxa"/>
            <w:tcBorders>
              <w:top w:val="nil"/>
              <w:left w:val="single" w:sz="4" w:space="0" w:color="999999"/>
              <w:bottom w:val="nil"/>
              <w:right w:val="nil"/>
            </w:tcBorders>
          </w:tcPr>
          <w:p w:rsidR="00175A9F" w:rsidRPr="00110FC1" w:rsidRDefault="00175A9F" w:rsidP="00F36B10">
            <w:pPr>
              <w:pStyle w:val="InstructionText"/>
              <w:numPr>
                <w:ilvl w:val="0"/>
                <w:numId w:val="8"/>
              </w:numPr>
              <w:rPr>
                <w:lang w:val="en-US"/>
              </w:rPr>
            </w:pPr>
            <w:r w:rsidRPr="00110FC1">
              <w:rPr>
                <w:lang w:val="en-US"/>
              </w:rPr>
              <w:t>Alloy Exchangers</w:t>
            </w:r>
          </w:p>
        </w:tc>
        <w:tc>
          <w:tcPr>
            <w:tcW w:w="2125" w:type="dxa"/>
            <w:tcBorders>
              <w:top w:val="nil"/>
              <w:left w:val="nil"/>
              <w:bottom w:val="nil"/>
              <w:right w:val="single" w:sz="4" w:space="0" w:color="999999"/>
            </w:tcBorders>
          </w:tcPr>
          <w:p w:rsidR="00175A9F" w:rsidRPr="00110FC1" w:rsidRDefault="00175A9F" w:rsidP="00F36B10">
            <w:pPr>
              <w:pStyle w:val="InstructionText"/>
              <w:numPr>
                <w:ilvl w:val="0"/>
                <w:numId w:val="8"/>
              </w:numPr>
              <w:rPr>
                <w:lang w:val="en-US"/>
              </w:rPr>
            </w:pPr>
            <w:r w:rsidRPr="00110FC1">
              <w:rPr>
                <w:lang w:val="en-US"/>
              </w:rPr>
              <w:t>Transformers</w:t>
            </w:r>
          </w:p>
        </w:tc>
        <w:tc>
          <w:tcPr>
            <w:tcW w:w="4305" w:type="dxa"/>
            <w:tcBorders>
              <w:top w:val="nil"/>
              <w:left w:val="single" w:sz="4" w:space="0" w:color="999999"/>
              <w:bottom w:val="nil"/>
              <w:right w:val="nil"/>
            </w:tcBorders>
          </w:tcPr>
          <w:p w:rsidR="00175A9F" w:rsidRPr="00110FC1" w:rsidRDefault="00175A9F" w:rsidP="00851AD7">
            <w:pPr>
              <w:pStyle w:val="InstructionText"/>
              <w:rPr>
                <w:lang w:val="en-US"/>
              </w:rPr>
            </w:pPr>
            <w:r w:rsidRPr="00110FC1">
              <w:rPr>
                <w:lang w:val="en-US"/>
              </w:rPr>
              <w:t>Maybe high cost</w:t>
            </w:r>
          </w:p>
        </w:tc>
      </w:tr>
      <w:tr w:rsidR="00851AD7" w:rsidRPr="00110FC1" w:rsidTr="00320B58">
        <w:tc>
          <w:tcPr>
            <w:tcW w:w="1170" w:type="dxa"/>
            <w:tcBorders>
              <w:top w:val="nil"/>
              <w:left w:val="nil"/>
              <w:bottom w:val="nil"/>
              <w:right w:val="single" w:sz="4" w:space="0" w:color="999999"/>
            </w:tcBorders>
          </w:tcPr>
          <w:p w:rsidR="00851AD7" w:rsidRPr="00110FC1" w:rsidRDefault="00851AD7" w:rsidP="00F36B10">
            <w:pPr>
              <w:pStyle w:val="InstructionText"/>
              <w:jc w:val="center"/>
              <w:rPr>
                <w:lang w:val="en-US"/>
              </w:rPr>
            </w:pPr>
          </w:p>
        </w:tc>
        <w:tc>
          <w:tcPr>
            <w:tcW w:w="2243" w:type="dxa"/>
            <w:tcBorders>
              <w:top w:val="nil"/>
              <w:left w:val="single" w:sz="4" w:space="0" w:color="999999"/>
              <w:bottom w:val="nil"/>
              <w:right w:val="nil"/>
            </w:tcBorders>
          </w:tcPr>
          <w:p w:rsidR="00851AD7" w:rsidRPr="00110FC1" w:rsidRDefault="00851AD7" w:rsidP="00F36B10">
            <w:pPr>
              <w:pStyle w:val="InstructionText"/>
              <w:numPr>
                <w:ilvl w:val="0"/>
                <w:numId w:val="8"/>
              </w:numPr>
              <w:rPr>
                <w:lang w:val="en-US"/>
              </w:rPr>
            </w:pPr>
            <w:r w:rsidRPr="00110FC1">
              <w:rPr>
                <w:lang w:val="en-US"/>
              </w:rPr>
              <w:t>Alloy/Clad Vessels</w:t>
            </w:r>
          </w:p>
        </w:tc>
        <w:tc>
          <w:tcPr>
            <w:tcW w:w="2125" w:type="dxa"/>
            <w:tcBorders>
              <w:top w:val="nil"/>
              <w:left w:val="nil"/>
              <w:bottom w:val="nil"/>
              <w:right w:val="single" w:sz="4" w:space="0" w:color="999999"/>
            </w:tcBorders>
          </w:tcPr>
          <w:p w:rsidR="00851AD7" w:rsidRPr="00110FC1" w:rsidRDefault="00851AD7" w:rsidP="00F36B10">
            <w:pPr>
              <w:pStyle w:val="InstructionText"/>
              <w:numPr>
                <w:ilvl w:val="0"/>
                <w:numId w:val="8"/>
              </w:numPr>
              <w:rPr>
                <w:lang w:val="en-US"/>
              </w:rPr>
            </w:pPr>
            <w:r w:rsidRPr="00110FC1">
              <w:rPr>
                <w:lang w:val="en-US"/>
              </w:rPr>
              <w:t>DCS/ESD Systems</w:t>
            </w:r>
          </w:p>
        </w:tc>
        <w:tc>
          <w:tcPr>
            <w:tcW w:w="4305" w:type="dxa"/>
            <w:tcBorders>
              <w:top w:val="nil"/>
              <w:left w:val="single" w:sz="4" w:space="0" w:color="999999"/>
              <w:bottom w:val="nil"/>
              <w:right w:val="nil"/>
            </w:tcBorders>
          </w:tcPr>
          <w:p w:rsidR="00851AD7" w:rsidRPr="00110FC1" w:rsidRDefault="00851AD7" w:rsidP="00225B82">
            <w:pPr>
              <w:pStyle w:val="InstructionText"/>
              <w:rPr>
                <w:lang w:val="en-US"/>
              </w:rPr>
            </w:pPr>
            <w:r w:rsidRPr="00110FC1">
              <w:rPr>
                <w:lang w:val="en-US"/>
              </w:rPr>
              <w:t>Moderate fabrication complexity</w:t>
            </w:r>
          </w:p>
        </w:tc>
      </w:tr>
      <w:tr w:rsidR="00851AD7" w:rsidRPr="00110FC1" w:rsidTr="00320B58">
        <w:tc>
          <w:tcPr>
            <w:tcW w:w="1170" w:type="dxa"/>
            <w:tcBorders>
              <w:top w:val="nil"/>
              <w:left w:val="nil"/>
              <w:bottom w:val="nil"/>
              <w:right w:val="single" w:sz="4" w:space="0" w:color="999999"/>
            </w:tcBorders>
          </w:tcPr>
          <w:p w:rsidR="00851AD7" w:rsidRPr="00110FC1" w:rsidRDefault="00851AD7" w:rsidP="00F36B10">
            <w:pPr>
              <w:pStyle w:val="InstructionText"/>
              <w:jc w:val="center"/>
              <w:rPr>
                <w:lang w:val="en-US"/>
              </w:rPr>
            </w:pPr>
          </w:p>
        </w:tc>
        <w:tc>
          <w:tcPr>
            <w:tcW w:w="2243" w:type="dxa"/>
            <w:tcBorders>
              <w:top w:val="nil"/>
              <w:left w:val="single" w:sz="4" w:space="0" w:color="999999"/>
              <w:bottom w:val="nil"/>
              <w:right w:val="nil"/>
            </w:tcBorders>
          </w:tcPr>
          <w:p w:rsidR="00851AD7" w:rsidRPr="00110FC1" w:rsidRDefault="00851AD7" w:rsidP="00F36B10">
            <w:pPr>
              <w:pStyle w:val="InstructionText"/>
              <w:numPr>
                <w:ilvl w:val="0"/>
                <w:numId w:val="8"/>
              </w:numPr>
              <w:rPr>
                <w:lang w:val="en-US"/>
              </w:rPr>
            </w:pPr>
            <w:r w:rsidRPr="00110FC1">
              <w:rPr>
                <w:lang w:val="en-US"/>
              </w:rPr>
              <w:t>Compressors</w:t>
            </w:r>
          </w:p>
        </w:tc>
        <w:tc>
          <w:tcPr>
            <w:tcW w:w="2125" w:type="dxa"/>
            <w:tcBorders>
              <w:top w:val="nil"/>
              <w:left w:val="nil"/>
              <w:bottom w:val="nil"/>
              <w:right w:val="single" w:sz="4" w:space="0" w:color="999999"/>
            </w:tcBorders>
          </w:tcPr>
          <w:p w:rsidR="00851AD7" w:rsidRPr="00110FC1" w:rsidRDefault="00851AD7" w:rsidP="00F36B10">
            <w:pPr>
              <w:pStyle w:val="InstructionText"/>
              <w:numPr>
                <w:ilvl w:val="0"/>
                <w:numId w:val="8"/>
              </w:numPr>
              <w:rPr>
                <w:lang w:val="en-US"/>
              </w:rPr>
            </w:pPr>
            <w:r w:rsidRPr="00110FC1">
              <w:rPr>
                <w:lang w:val="en-US"/>
              </w:rPr>
              <w:t>Spheres</w:t>
            </w:r>
          </w:p>
        </w:tc>
        <w:tc>
          <w:tcPr>
            <w:tcW w:w="4305" w:type="dxa"/>
            <w:tcBorders>
              <w:top w:val="nil"/>
              <w:left w:val="single" w:sz="4" w:space="0" w:color="999999"/>
              <w:bottom w:val="nil"/>
              <w:right w:val="nil"/>
            </w:tcBorders>
          </w:tcPr>
          <w:p w:rsidR="00851AD7" w:rsidRPr="00110FC1" w:rsidRDefault="00851AD7" w:rsidP="00225B82">
            <w:pPr>
              <w:pStyle w:val="InstructionText"/>
              <w:rPr>
                <w:lang w:val="en-US"/>
              </w:rPr>
            </w:pPr>
            <w:r w:rsidRPr="00110FC1">
              <w:rPr>
                <w:lang w:val="en-US"/>
              </w:rPr>
              <w:t>Multi discipline engineered</w:t>
            </w:r>
          </w:p>
        </w:tc>
      </w:tr>
      <w:tr w:rsidR="00851AD7" w:rsidRPr="00110FC1" w:rsidTr="00320B58">
        <w:tc>
          <w:tcPr>
            <w:tcW w:w="1170" w:type="dxa"/>
            <w:tcBorders>
              <w:top w:val="nil"/>
              <w:left w:val="nil"/>
              <w:bottom w:val="nil"/>
              <w:right w:val="single" w:sz="4" w:space="0" w:color="999999"/>
            </w:tcBorders>
          </w:tcPr>
          <w:p w:rsidR="00851AD7" w:rsidRPr="00110FC1" w:rsidRDefault="00851AD7" w:rsidP="00F36B10">
            <w:pPr>
              <w:pStyle w:val="InstructionText"/>
              <w:jc w:val="center"/>
              <w:rPr>
                <w:lang w:val="en-US"/>
              </w:rPr>
            </w:pPr>
          </w:p>
        </w:tc>
        <w:tc>
          <w:tcPr>
            <w:tcW w:w="2243" w:type="dxa"/>
            <w:tcBorders>
              <w:top w:val="nil"/>
              <w:left w:val="single" w:sz="4" w:space="0" w:color="999999"/>
              <w:bottom w:val="nil"/>
              <w:right w:val="nil"/>
            </w:tcBorders>
          </w:tcPr>
          <w:p w:rsidR="00851AD7" w:rsidRPr="00110FC1" w:rsidRDefault="00851AD7" w:rsidP="00F36B10">
            <w:pPr>
              <w:pStyle w:val="InstructionText"/>
              <w:numPr>
                <w:ilvl w:val="0"/>
                <w:numId w:val="8"/>
              </w:numPr>
              <w:rPr>
                <w:lang w:val="en-US"/>
              </w:rPr>
            </w:pPr>
            <w:r w:rsidRPr="00110FC1">
              <w:rPr>
                <w:lang w:val="en-US"/>
              </w:rPr>
              <w:t>Boiler Packages</w:t>
            </w:r>
          </w:p>
        </w:tc>
        <w:tc>
          <w:tcPr>
            <w:tcW w:w="2125" w:type="dxa"/>
            <w:tcBorders>
              <w:top w:val="nil"/>
              <w:left w:val="nil"/>
              <w:bottom w:val="nil"/>
              <w:right w:val="single" w:sz="4" w:space="0" w:color="999999"/>
            </w:tcBorders>
          </w:tcPr>
          <w:p w:rsidR="00851AD7" w:rsidRPr="00110FC1" w:rsidRDefault="00851AD7" w:rsidP="00F36B10">
            <w:pPr>
              <w:pStyle w:val="InstructionText"/>
              <w:numPr>
                <w:ilvl w:val="0"/>
                <w:numId w:val="8"/>
              </w:numPr>
              <w:rPr>
                <w:lang w:val="en-US"/>
              </w:rPr>
            </w:pPr>
            <w:r w:rsidRPr="00110FC1">
              <w:rPr>
                <w:lang w:val="en-US"/>
              </w:rPr>
              <w:t>Turbines</w:t>
            </w:r>
          </w:p>
        </w:tc>
        <w:tc>
          <w:tcPr>
            <w:tcW w:w="4305" w:type="dxa"/>
            <w:tcBorders>
              <w:top w:val="nil"/>
              <w:left w:val="single" w:sz="4" w:space="0" w:color="999999"/>
              <w:bottom w:val="nil"/>
              <w:right w:val="nil"/>
            </w:tcBorders>
          </w:tcPr>
          <w:p w:rsidR="00851AD7" w:rsidRPr="00110FC1" w:rsidRDefault="00851AD7" w:rsidP="00225B82">
            <w:pPr>
              <w:pStyle w:val="InstructionText"/>
              <w:keepNext/>
              <w:rPr>
                <w:lang w:val="en-US"/>
              </w:rPr>
            </w:pPr>
            <w:r w:rsidRPr="00110FC1">
              <w:rPr>
                <w:lang w:val="en-US"/>
              </w:rPr>
              <w:t>High level of Supplier/Customer Engineer Interface</w:t>
            </w:r>
          </w:p>
        </w:tc>
      </w:tr>
      <w:tr w:rsidR="00851AD7" w:rsidRPr="00110FC1" w:rsidTr="00320B58">
        <w:tc>
          <w:tcPr>
            <w:tcW w:w="1170" w:type="dxa"/>
            <w:tcBorders>
              <w:top w:val="nil"/>
              <w:left w:val="nil"/>
              <w:bottom w:val="nil"/>
              <w:right w:val="single" w:sz="4" w:space="0" w:color="999999"/>
            </w:tcBorders>
          </w:tcPr>
          <w:p w:rsidR="00851AD7" w:rsidRPr="00110FC1" w:rsidRDefault="00851AD7" w:rsidP="00A15DD6">
            <w:pPr>
              <w:pStyle w:val="InstructionText"/>
              <w:keepNext/>
              <w:jc w:val="center"/>
              <w:rPr>
                <w:lang w:val="en-US"/>
              </w:rPr>
            </w:pPr>
          </w:p>
        </w:tc>
        <w:tc>
          <w:tcPr>
            <w:tcW w:w="2243" w:type="dxa"/>
            <w:tcBorders>
              <w:top w:val="nil"/>
              <w:left w:val="single" w:sz="4" w:space="0" w:color="999999"/>
              <w:bottom w:val="nil"/>
              <w:right w:val="nil"/>
            </w:tcBorders>
          </w:tcPr>
          <w:p w:rsidR="00851AD7" w:rsidRPr="00110FC1" w:rsidRDefault="00851AD7" w:rsidP="00A15DD6">
            <w:pPr>
              <w:pStyle w:val="InstructionText"/>
              <w:keepNext/>
              <w:numPr>
                <w:ilvl w:val="0"/>
                <w:numId w:val="8"/>
              </w:numPr>
              <w:rPr>
                <w:lang w:val="en-US"/>
              </w:rPr>
            </w:pPr>
            <w:r w:rsidRPr="00110FC1">
              <w:rPr>
                <w:lang w:val="en-US"/>
              </w:rPr>
              <w:t>Heater Coils</w:t>
            </w:r>
          </w:p>
        </w:tc>
        <w:tc>
          <w:tcPr>
            <w:tcW w:w="2125" w:type="dxa"/>
            <w:tcBorders>
              <w:top w:val="nil"/>
              <w:left w:val="nil"/>
              <w:bottom w:val="nil"/>
              <w:right w:val="single" w:sz="4" w:space="0" w:color="999999"/>
            </w:tcBorders>
          </w:tcPr>
          <w:p w:rsidR="00851AD7" w:rsidRPr="00110FC1" w:rsidRDefault="00851AD7" w:rsidP="00A15DD6">
            <w:pPr>
              <w:pStyle w:val="InstructionText"/>
              <w:keepNext/>
              <w:numPr>
                <w:ilvl w:val="0"/>
                <w:numId w:val="8"/>
              </w:numPr>
              <w:rPr>
                <w:lang w:val="en-US"/>
              </w:rPr>
            </w:pPr>
            <w:r w:rsidRPr="00110FC1">
              <w:rPr>
                <w:lang w:val="en-US"/>
              </w:rPr>
              <w:t>Metering Packages</w:t>
            </w:r>
          </w:p>
        </w:tc>
        <w:tc>
          <w:tcPr>
            <w:tcW w:w="4305" w:type="dxa"/>
            <w:tcBorders>
              <w:top w:val="nil"/>
              <w:left w:val="single" w:sz="4" w:space="0" w:color="999999"/>
              <w:bottom w:val="nil"/>
              <w:right w:val="nil"/>
            </w:tcBorders>
          </w:tcPr>
          <w:p w:rsidR="00851AD7" w:rsidRPr="00110FC1" w:rsidRDefault="00851AD7" w:rsidP="00225B82">
            <w:pPr>
              <w:pStyle w:val="InstructionText"/>
              <w:rPr>
                <w:lang w:val="en-US"/>
              </w:rPr>
            </w:pPr>
            <w:r w:rsidRPr="00110FC1">
              <w:rPr>
                <w:lang w:val="en-US"/>
              </w:rPr>
              <w:t>Stainless/Alloy steels (to 75mm)</w:t>
            </w:r>
          </w:p>
        </w:tc>
      </w:tr>
      <w:tr w:rsidR="00851AD7" w:rsidRPr="00110FC1" w:rsidTr="00320B58">
        <w:tc>
          <w:tcPr>
            <w:tcW w:w="1170" w:type="dxa"/>
            <w:tcBorders>
              <w:top w:val="nil"/>
              <w:left w:val="nil"/>
              <w:bottom w:val="nil"/>
              <w:right w:val="single" w:sz="4" w:space="0" w:color="999999"/>
            </w:tcBorders>
          </w:tcPr>
          <w:p w:rsidR="00851AD7" w:rsidRPr="00110FC1" w:rsidRDefault="00851AD7" w:rsidP="00F36B10">
            <w:pPr>
              <w:pStyle w:val="InstructionText"/>
              <w:jc w:val="center"/>
              <w:rPr>
                <w:lang w:val="en-US"/>
              </w:rPr>
            </w:pPr>
          </w:p>
        </w:tc>
        <w:tc>
          <w:tcPr>
            <w:tcW w:w="2243" w:type="dxa"/>
            <w:tcBorders>
              <w:top w:val="nil"/>
              <w:left w:val="single" w:sz="4" w:space="0" w:color="999999"/>
              <w:bottom w:val="nil"/>
              <w:right w:val="nil"/>
            </w:tcBorders>
          </w:tcPr>
          <w:p w:rsidR="00851AD7" w:rsidRPr="00110FC1" w:rsidRDefault="00851AD7" w:rsidP="00F36B10">
            <w:pPr>
              <w:pStyle w:val="InstructionText"/>
              <w:numPr>
                <w:ilvl w:val="0"/>
                <w:numId w:val="8"/>
              </w:numPr>
              <w:rPr>
                <w:lang w:val="en-US"/>
              </w:rPr>
            </w:pPr>
            <w:r w:rsidRPr="00110FC1">
              <w:rPr>
                <w:lang w:val="en-US"/>
              </w:rPr>
              <w:t>Refractory Linings</w:t>
            </w:r>
          </w:p>
        </w:tc>
        <w:tc>
          <w:tcPr>
            <w:tcW w:w="2125" w:type="dxa"/>
            <w:tcBorders>
              <w:top w:val="nil"/>
              <w:left w:val="nil"/>
              <w:bottom w:val="nil"/>
              <w:right w:val="single" w:sz="4" w:space="0" w:color="999999"/>
            </w:tcBorders>
          </w:tcPr>
          <w:p w:rsidR="00851AD7" w:rsidRPr="00110FC1" w:rsidRDefault="00851AD7" w:rsidP="00F36B10">
            <w:pPr>
              <w:pStyle w:val="InstructionText"/>
              <w:numPr>
                <w:ilvl w:val="0"/>
                <w:numId w:val="8"/>
              </w:numPr>
              <w:rPr>
                <w:lang w:val="en-US"/>
              </w:rPr>
            </w:pPr>
            <w:r w:rsidRPr="00110FC1">
              <w:rPr>
                <w:lang w:val="en-US"/>
              </w:rPr>
              <w:t>Fixed Heaters</w:t>
            </w:r>
          </w:p>
        </w:tc>
        <w:tc>
          <w:tcPr>
            <w:tcW w:w="4305" w:type="dxa"/>
            <w:tcBorders>
              <w:top w:val="nil"/>
              <w:left w:val="single" w:sz="4" w:space="0" w:color="999999"/>
              <w:bottom w:val="nil"/>
              <w:right w:val="nil"/>
            </w:tcBorders>
          </w:tcPr>
          <w:p w:rsidR="00851AD7" w:rsidRPr="00110FC1" w:rsidRDefault="00851AD7" w:rsidP="00225B82">
            <w:pPr>
              <w:pStyle w:val="InstructionText"/>
              <w:rPr>
                <w:lang w:val="en-US"/>
              </w:rPr>
            </w:pPr>
            <w:r w:rsidRPr="00110FC1">
              <w:rPr>
                <w:lang w:val="en-US"/>
              </w:rPr>
              <w:t>Customer Engineered items/process</w:t>
            </w:r>
          </w:p>
        </w:tc>
      </w:tr>
      <w:tr w:rsidR="00851AD7" w:rsidRPr="00110FC1" w:rsidTr="00320B58">
        <w:tc>
          <w:tcPr>
            <w:tcW w:w="1170" w:type="dxa"/>
            <w:tcBorders>
              <w:top w:val="nil"/>
              <w:left w:val="nil"/>
              <w:bottom w:val="nil"/>
              <w:right w:val="single" w:sz="4" w:space="0" w:color="999999"/>
            </w:tcBorders>
          </w:tcPr>
          <w:p w:rsidR="00851AD7" w:rsidRPr="00110FC1" w:rsidRDefault="00851AD7" w:rsidP="00F36B10">
            <w:pPr>
              <w:pStyle w:val="InstructionText"/>
              <w:jc w:val="center"/>
              <w:rPr>
                <w:lang w:val="en-US"/>
              </w:rPr>
            </w:pPr>
          </w:p>
        </w:tc>
        <w:tc>
          <w:tcPr>
            <w:tcW w:w="2243" w:type="dxa"/>
            <w:tcBorders>
              <w:top w:val="nil"/>
              <w:left w:val="single" w:sz="4" w:space="0" w:color="999999"/>
              <w:bottom w:val="nil"/>
              <w:right w:val="nil"/>
            </w:tcBorders>
          </w:tcPr>
          <w:p w:rsidR="00851AD7" w:rsidRPr="00110FC1" w:rsidRDefault="00851AD7" w:rsidP="00F36B10">
            <w:pPr>
              <w:pStyle w:val="InstructionText"/>
              <w:numPr>
                <w:ilvl w:val="0"/>
                <w:numId w:val="8"/>
              </w:numPr>
              <w:rPr>
                <w:lang w:val="en-US"/>
              </w:rPr>
            </w:pPr>
            <w:r w:rsidRPr="00110FC1">
              <w:rPr>
                <w:lang w:val="en-US"/>
              </w:rPr>
              <w:t>Engineered Pumps</w:t>
            </w:r>
          </w:p>
        </w:tc>
        <w:tc>
          <w:tcPr>
            <w:tcW w:w="2125" w:type="dxa"/>
            <w:tcBorders>
              <w:top w:val="nil"/>
              <w:left w:val="nil"/>
              <w:bottom w:val="nil"/>
              <w:right w:val="single" w:sz="4" w:space="0" w:color="999999"/>
            </w:tcBorders>
          </w:tcPr>
          <w:p w:rsidR="00851AD7" w:rsidRPr="00110FC1" w:rsidRDefault="00851AD7" w:rsidP="00F36B10">
            <w:pPr>
              <w:pStyle w:val="InstructionText"/>
              <w:numPr>
                <w:ilvl w:val="0"/>
                <w:numId w:val="8"/>
              </w:numPr>
              <w:rPr>
                <w:lang w:val="en-US"/>
              </w:rPr>
            </w:pPr>
            <w:r w:rsidRPr="00110FC1">
              <w:rPr>
                <w:lang w:val="en-US"/>
              </w:rPr>
              <w:t>Switchgear</w:t>
            </w:r>
          </w:p>
        </w:tc>
        <w:tc>
          <w:tcPr>
            <w:tcW w:w="4305" w:type="dxa"/>
            <w:tcBorders>
              <w:top w:val="nil"/>
              <w:left w:val="single" w:sz="4" w:space="0" w:color="999999"/>
              <w:bottom w:val="nil"/>
              <w:right w:val="nil"/>
            </w:tcBorders>
          </w:tcPr>
          <w:p w:rsidR="00851AD7" w:rsidRPr="00110FC1" w:rsidRDefault="00851AD7" w:rsidP="00225B82">
            <w:pPr>
              <w:pStyle w:val="InstructionText"/>
              <w:rPr>
                <w:lang w:val="en-US"/>
              </w:rPr>
            </w:pPr>
            <w:r w:rsidRPr="00110FC1">
              <w:rPr>
                <w:lang w:val="en-US"/>
              </w:rPr>
              <w:t>CS/Killed CS material over 50mm W.T</w:t>
            </w:r>
          </w:p>
        </w:tc>
      </w:tr>
      <w:tr w:rsidR="00851AD7" w:rsidRPr="00110FC1" w:rsidTr="00320B58">
        <w:tc>
          <w:tcPr>
            <w:tcW w:w="1170" w:type="dxa"/>
            <w:tcBorders>
              <w:top w:val="nil"/>
              <w:left w:val="nil"/>
              <w:bottom w:val="nil"/>
              <w:right w:val="single" w:sz="4" w:space="0" w:color="999999"/>
            </w:tcBorders>
          </w:tcPr>
          <w:p w:rsidR="00851AD7" w:rsidRPr="00110FC1" w:rsidRDefault="00851AD7" w:rsidP="00F36B10">
            <w:pPr>
              <w:pStyle w:val="InstructionText"/>
              <w:jc w:val="center"/>
              <w:rPr>
                <w:lang w:val="en-US"/>
              </w:rPr>
            </w:pPr>
          </w:p>
        </w:tc>
        <w:tc>
          <w:tcPr>
            <w:tcW w:w="2243" w:type="dxa"/>
            <w:tcBorders>
              <w:top w:val="nil"/>
              <w:left w:val="single" w:sz="4" w:space="0" w:color="999999"/>
              <w:bottom w:val="nil"/>
              <w:right w:val="nil"/>
            </w:tcBorders>
          </w:tcPr>
          <w:p w:rsidR="00851AD7" w:rsidRPr="00110FC1" w:rsidRDefault="009E0BDD" w:rsidP="00F36B10">
            <w:pPr>
              <w:pStyle w:val="InstructionText"/>
              <w:numPr>
                <w:ilvl w:val="0"/>
                <w:numId w:val="8"/>
              </w:numPr>
              <w:rPr>
                <w:lang w:val="en-US"/>
              </w:rPr>
            </w:pPr>
            <w:r>
              <w:rPr>
                <w:lang w:val="en-US"/>
              </w:rPr>
              <w:t>actuated</w:t>
            </w:r>
            <w:r w:rsidR="00851AD7" w:rsidRPr="00110FC1">
              <w:rPr>
                <w:lang w:val="en-US"/>
              </w:rPr>
              <w:t xml:space="preserve"> valves</w:t>
            </w:r>
          </w:p>
        </w:tc>
        <w:tc>
          <w:tcPr>
            <w:tcW w:w="2125" w:type="dxa"/>
            <w:tcBorders>
              <w:top w:val="nil"/>
              <w:left w:val="nil"/>
              <w:bottom w:val="nil"/>
              <w:right w:val="single" w:sz="4" w:space="0" w:color="999999"/>
            </w:tcBorders>
          </w:tcPr>
          <w:p w:rsidR="00851AD7" w:rsidRPr="00110FC1" w:rsidRDefault="00851AD7" w:rsidP="00F36B10">
            <w:pPr>
              <w:pStyle w:val="InstructionText"/>
              <w:rPr>
                <w:lang w:val="en-US"/>
              </w:rPr>
            </w:pPr>
          </w:p>
        </w:tc>
        <w:tc>
          <w:tcPr>
            <w:tcW w:w="4305" w:type="dxa"/>
            <w:tcBorders>
              <w:top w:val="nil"/>
              <w:left w:val="single" w:sz="4" w:space="0" w:color="999999"/>
              <w:bottom w:val="nil"/>
              <w:right w:val="nil"/>
            </w:tcBorders>
          </w:tcPr>
          <w:p w:rsidR="00851AD7" w:rsidRPr="00110FC1" w:rsidRDefault="00851AD7" w:rsidP="00F36B10">
            <w:pPr>
              <w:pStyle w:val="InstructionText"/>
              <w:rPr>
                <w:lang w:val="en-US"/>
              </w:rPr>
            </w:pPr>
            <w:r w:rsidRPr="00110FC1">
              <w:rPr>
                <w:lang w:val="en-US"/>
              </w:rPr>
              <w:t>Low Temperature Carbon Steel</w:t>
            </w:r>
          </w:p>
        </w:tc>
      </w:tr>
      <w:tr w:rsidR="00851AD7" w:rsidRPr="00110FC1" w:rsidTr="00320B58">
        <w:tc>
          <w:tcPr>
            <w:tcW w:w="1170" w:type="dxa"/>
            <w:tcBorders>
              <w:top w:val="single" w:sz="2" w:space="0" w:color="auto"/>
              <w:left w:val="nil"/>
              <w:bottom w:val="nil"/>
              <w:right w:val="single" w:sz="4" w:space="0" w:color="999999"/>
            </w:tcBorders>
          </w:tcPr>
          <w:p w:rsidR="00851AD7" w:rsidRPr="00110FC1" w:rsidRDefault="00851AD7" w:rsidP="00F36B10">
            <w:pPr>
              <w:pStyle w:val="InstructionText"/>
              <w:jc w:val="center"/>
              <w:rPr>
                <w:lang w:val="en-US"/>
              </w:rPr>
            </w:pPr>
            <w:r w:rsidRPr="00110FC1">
              <w:rPr>
                <w:lang w:val="en-US"/>
              </w:rPr>
              <w:t>C</w:t>
            </w:r>
          </w:p>
        </w:tc>
        <w:tc>
          <w:tcPr>
            <w:tcW w:w="4368" w:type="dxa"/>
            <w:gridSpan w:val="2"/>
            <w:tcBorders>
              <w:top w:val="single" w:sz="2" w:space="0" w:color="auto"/>
              <w:left w:val="single" w:sz="4" w:space="0" w:color="999999"/>
              <w:bottom w:val="nil"/>
              <w:right w:val="single" w:sz="4" w:space="0" w:color="999999"/>
            </w:tcBorders>
          </w:tcPr>
          <w:p w:rsidR="00851AD7" w:rsidRPr="00110FC1" w:rsidRDefault="00851AD7" w:rsidP="00EA1EF2">
            <w:pPr>
              <w:pStyle w:val="InstructionText"/>
              <w:numPr>
                <w:ilvl w:val="0"/>
                <w:numId w:val="8"/>
              </w:numPr>
              <w:rPr>
                <w:lang w:val="en-US"/>
              </w:rPr>
            </w:pPr>
            <w:r w:rsidRPr="00110FC1">
              <w:rPr>
                <w:lang w:val="en-US"/>
              </w:rPr>
              <w:t>CS/Killed CS Vessels (&lt;2m)</w:t>
            </w:r>
          </w:p>
        </w:tc>
        <w:tc>
          <w:tcPr>
            <w:tcW w:w="4305" w:type="dxa"/>
            <w:tcBorders>
              <w:top w:val="single" w:sz="2" w:space="0" w:color="auto"/>
              <w:left w:val="single" w:sz="4" w:space="0" w:color="999999"/>
              <w:bottom w:val="nil"/>
              <w:right w:val="nil"/>
            </w:tcBorders>
          </w:tcPr>
          <w:p w:rsidR="00851AD7" w:rsidRPr="00110FC1" w:rsidRDefault="00851AD7" w:rsidP="00F36B10">
            <w:pPr>
              <w:pStyle w:val="InstructionText"/>
              <w:rPr>
                <w:lang w:val="en-US"/>
              </w:rPr>
            </w:pPr>
            <w:r w:rsidRPr="00110FC1">
              <w:rPr>
                <w:lang w:val="en-US"/>
              </w:rPr>
              <w:t>Designed to ASME/B.P.V.C’s</w:t>
            </w:r>
          </w:p>
        </w:tc>
      </w:tr>
      <w:tr w:rsidR="00851AD7" w:rsidRPr="00110FC1" w:rsidTr="00320B58">
        <w:tc>
          <w:tcPr>
            <w:tcW w:w="1170" w:type="dxa"/>
            <w:tcBorders>
              <w:top w:val="nil"/>
              <w:left w:val="nil"/>
              <w:bottom w:val="nil"/>
              <w:right w:val="single" w:sz="4" w:space="0" w:color="999999"/>
            </w:tcBorders>
          </w:tcPr>
          <w:p w:rsidR="00851AD7" w:rsidRPr="00110FC1" w:rsidRDefault="00851AD7" w:rsidP="00F36B10">
            <w:pPr>
              <w:pStyle w:val="InstructionText"/>
              <w:jc w:val="center"/>
              <w:rPr>
                <w:lang w:val="en-US"/>
              </w:rPr>
            </w:pPr>
          </w:p>
        </w:tc>
        <w:tc>
          <w:tcPr>
            <w:tcW w:w="2243" w:type="dxa"/>
            <w:tcBorders>
              <w:top w:val="nil"/>
              <w:left w:val="single" w:sz="4" w:space="0" w:color="999999"/>
              <w:bottom w:val="nil"/>
              <w:right w:val="nil"/>
            </w:tcBorders>
          </w:tcPr>
          <w:p w:rsidR="00851AD7" w:rsidRPr="00110FC1" w:rsidRDefault="00851AD7" w:rsidP="00EA1EF2">
            <w:pPr>
              <w:pStyle w:val="InstructionText"/>
              <w:numPr>
                <w:ilvl w:val="0"/>
                <w:numId w:val="8"/>
              </w:numPr>
              <w:rPr>
                <w:lang w:val="en-US"/>
              </w:rPr>
            </w:pPr>
            <w:r w:rsidRPr="00110FC1">
              <w:rPr>
                <w:lang w:val="en-US"/>
              </w:rPr>
              <w:t>Control Panels</w:t>
            </w:r>
          </w:p>
        </w:tc>
        <w:tc>
          <w:tcPr>
            <w:tcW w:w="2125" w:type="dxa"/>
            <w:tcBorders>
              <w:top w:val="nil"/>
              <w:left w:val="nil"/>
              <w:bottom w:val="nil"/>
              <w:right w:val="single" w:sz="4" w:space="0" w:color="999999"/>
            </w:tcBorders>
          </w:tcPr>
          <w:p w:rsidR="00851AD7" w:rsidRPr="00110FC1" w:rsidRDefault="00851AD7" w:rsidP="00F36B10">
            <w:pPr>
              <w:pStyle w:val="InstructionText"/>
              <w:rPr>
                <w:lang w:val="en-US"/>
              </w:rPr>
            </w:pPr>
          </w:p>
        </w:tc>
        <w:tc>
          <w:tcPr>
            <w:tcW w:w="4305" w:type="dxa"/>
            <w:tcBorders>
              <w:top w:val="nil"/>
              <w:left w:val="single" w:sz="4" w:space="0" w:color="999999"/>
              <w:bottom w:val="nil"/>
              <w:right w:val="nil"/>
            </w:tcBorders>
          </w:tcPr>
          <w:p w:rsidR="00851AD7" w:rsidRPr="00110FC1" w:rsidRDefault="00851AD7" w:rsidP="00F36B10">
            <w:pPr>
              <w:pStyle w:val="InstructionText"/>
              <w:rPr>
                <w:lang w:val="en-US"/>
              </w:rPr>
            </w:pPr>
          </w:p>
        </w:tc>
      </w:tr>
      <w:tr w:rsidR="00851AD7" w:rsidRPr="00110FC1" w:rsidTr="00320B58">
        <w:tc>
          <w:tcPr>
            <w:tcW w:w="1170" w:type="dxa"/>
            <w:tcBorders>
              <w:top w:val="nil"/>
              <w:left w:val="nil"/>
              <w:bottom w:val="nil"/>
              <w:right w:val="single" w:sz="4" w:space="0" w:color="999999"/>
            </w:tcBorders>
          </w:tcPr>
          <w:p w:rsidR="00851AD7" w:rsidRPr="00110FC1" w:rsidRDefault="00851AD7" w:rsidP="00F36B10">
            <w:pPr>
              <w:pStyle w:val="InstructionText"/>
              <w:jc w:val="center"/>
              <w:rPr>
                <w:lang w:val="en-US"/>
              </w:rPr>
            </w:pPr>
          </w:p>
        </w:tc>
        <w:tc>
          <w:tcPr>
            <w:tcW w:w="4368" w:type="dxa"/>
            <w:gridSpan w:val="2"/>
            <w:tcBorders>
              <w:top w:val="nil"/>
              <w:left w:val="single" w:sz="4" w:space="0" w:color="999999"/>
              <w:bottom w:val="nil"/>
              <w:right w:val="single" w:sz="4" w:space="0" w:color="999999"/>
            </w:tcBorders>
          </w:tcPr>
          <w:p w:rsidR="00851AD7" w:rsidRPr="00110FC1" w:rsidRDefault="00851AD7" w:rsidP="00EA1EF2">
            <w:pPr>
              <w:pStyle w:val="InstructionText"/>
              <w:numPr>
                <w:ilvl w:val="0"/>
                <w:numId w:val="8"/>
              </w:numPr>
              <w:rPr>
                <w:lang w:val="en-US"/>
              </w:rPr>
            </w:pPr>
            <w:r w:rsidRPr="00110FC1">
              <w:rPr>
                <w:lang w:val="en-US"/>
              </w:rPr>
              <w:t>CS/Killed CS Exchanger (&lt;50mm)</w:t>
            </w:r>
          </w:p>
        </w:tc>
        <w:tc>
          <w:tcPr>
            <w:tcW w:w="4305" w:type="dxa"/>
            <w:tcBorders>
              <w:top w:val="nil"/>
              <w:left w:val="single" w:sz="4" w:space="0" w:color="999999"/>
              <w:bottom w:val="nil"/>
              <w:right w:val="nil"/>
            </w:tcBorders>
          </w:tcPr>
          <w:p w:rsidR="00851AD7" w:rsidRPr="00110FC1" w:rsidRDefault="00851AD7" w:rsidP="00F36B10">
            <w:pPr>
              <w:pStyle w:val="InstructionText"/>
              <w:rPr>
                <w:lang w:val="en-US"/>
              </w:rPr>
            </w:pPr>
            <w:r w:rsidRPr="00110FC1">
              <w:rPr>
                <w:lang w:val="en-US"/>
              </w:rPr>
              <w:t>Not complex to fabricate</w:t>
            </w:r>
          </w:p>
        </w:tc>
      </w:tr>
      <w:tr w:rsidR="00851AD7" w:rsidRPr="00110FC1" w:rsidTr="00320B58">
        <w:tc>
          <w:tcPr>
            <w:tcW w:w="1170" w:type="dxa"/>
            <w:tcBorders>
              <w:top w:val="nil"/>
              <w:left w:val="nil"/>
              <w:bottom w:val="nil"/>
              <w:right w:val="single" w:sz="4" w:space="0" w:color="999999"/>
            </w:tcBorders>
          </w:tcPr>
          <w:p w:rsidR="00851AD7" w:rsidRPr="00110FC1" w:rsidRDefault="00851AD7" w:rsidP="00F36B10">
            <w:pPr>
              <w:pStyle w:val="InstructionText"/>
              <w:jc w:val="center"/>
              <w:rPr>
                <w:lang w:val="en-US"/>
              </w:rPr>
            </w:pPr>
          </w:p>
        </w:tc>
        <w:tc>
          <w:tcPr>
            <w:tcW w:w="2243" w:type="dxa"/>
            <w:tcBorders>
              <w:top w:val="nil"/>
              <w:left w:val="single" w:sz="4" w:space="0" w:color="999999"/>
              <w:bottom w:val="nil"/>
              <w:right w:val="nil"/>
            </w:tcBorders>
          </w:tcPr>
          <w:p w:rsidR="00851AD7" w:rsidRPr="00110FC1" w:rsidRDefault="00851AD7" w:rsidP="00EA1EF2">
            <w:pPr>
              <w:pStyle w:val="InstructionText"/>
              <w:numPr>
                <w:ilvl w:val="0"/>
                <w:numId w:val="8"/>
              </w:numPr>
              <w:rPr>
                <w:lang w:val="en-US"/>
              </w:rPr>
            </w:pPr>
            <w:r w:rsidRPr="00110FC1">
              <w:rPr>
                <w:lang w:val="en-US"/>
              </w:rPr>
              <w:t>Instrument Panels</w:t>
            </w:r>
          </w:p>
        </w:tc>
        <w:tc>
          <w:tcPr>
            <w:tcW w:w="2125" w:type="dxa"/>
            <w:tcBorders>
              <w:top w:val="nil"/>
              <w:left w:val="nil"/>
              <w:bottom w:val="nil"/>
              <w:right w:val="single" w:sz="4" w:space="0" w:color="999999"/>
            </w:tcBorders>
          </w:tcPr>
          <w:p w:rsidR="00851AD7" w:rsidRPr="00110FC1" w:rsidRDefault="00851AD7" w:rsidP="00F36B10">
            <w:pPr>
              <w:pStyle w:val="InstructionText"/>
              <w:rPr>
                <w:lang w:val="en-US"/>
              </w:rPr>
            </w:pPr>
          </w:p>
        </w:tc>
        <w:tc>
          <w:tcPr>
            <w:tcW w:w="4305" w:type="dxa"/>
            <w:tcBorders>
              <w:top w:val="nil"/>
              <w:left w:val="single" w:sz="4" w:space="0" w:color="999999"/>
              <w:bottom w:val="nil"/>
              <w:right w:val="nil"/>
            </w:tcBorders>
          </w:tcPr>
          <w:p w:rsidR="00851AD7" w:rsidRPr="00110FC1" w:rsidRDefault="00851AD7" w:rsidP="00F36B10">
            <w:pPr>
              <w:pStyle w:val="InstructionText"/>
              <w:rPr>
                <w:lang w:val="en-US"/>
              </w:rPr>
            </w:pPr>
          </w:p>
        </w:tc>
      </w:tr>
      <w:tr w:rsidR="00851AD7" w:rsidRPr="00110FC1" w:rsidTr="00320B58">
        <w:tc>
          <w:tcPr>
            <w:tcW w:w="1170" w:type="dxa"/>
            <w:tcBorders>
              <w:top w:val="nil"/>
              <w:left w:val="nil"/>
              <w:bottom w:val="nil"/>
              <w:right w:val="single" w:sz="4" w:space="0" w:color="999999"/>
            </w:tcBorders>
          </w:tcPr>
          <w:p w:rsidR="00851AD7" w:rsidRPr="00110FC1" w:rsidRDefault="00851AD7" w:rsidP="00F36B10">
            <w:pPr>
              <w:pStyle w:val="InstructionText"/>
              <w:jc w:val="center"/>
              <w:rPr>
                <w:lang w:val="en-US"/>
              </w:rPr>
            </w:pPr>
          </w:p>
        </w:tc>
        <w:tc>
          <w:tcPr>
            <w:tcW w:w="4368" w:type="dxa"/>
            <w:gridSpan w:val="2"/>
            <w:tcBorders>
              <w:top w:val="nil"/>
              <w:left w:val="single" w:sz="4" w:space="0" w:color="999999"/>
              <w:bottom w:val="nil"/>
              <w:right w:val="single" w:sz="4" w:space="0" w:color="999999"/>
            </w:tcBorders>
          </w:tcPr>
          <w:p w:rsidR="00851AD7" w:rsidRPr="00110FC1" w:rsidRDefault="00851AD7" w:rsidP="00EA1EF2">
            <w:pPr>
              <w:pStyle w:val="InstructionText"/>
              <w:numPr>
                <w:ilvl w:val="0"/>
                <w:numId w:val="8"/>
              </w:numPr>
              <w:rPr>
                <w:lang w:val="en-US"/>
              </w:rPr>
            </w:pPr>
            <w:r w:rsidRPr="00110FC1">
              <w:rPr>
                <w:lang w:val="en-US"/>
              </w:rPr>
              <w:t>Engineering valves (including Control)</w:t>
            </w:r>
          </w:p>
        </w:tc>
        <w:tc>
          <w:tcPr>
            <w:tcW w:w="4305" w:type="dxa"/>
            <w:tcBorders>
              <w:top w:val="nil"/>
              <w:left w:val="single" w:sz="4" w:space="0" w:color="999999"/>
              <w:bottom w:val="nil"/>
              <w:right w:val="nil"/>
            </w:tcBorders>
          </w:tcPr>
          <w:p w:rsidR="00851AD7" w:rsidRPr="00110FC1" w:rsidRDefault="00851AD7" w:rsidP="00F36B10">
            <w:pPr>
              <w:pStyle w:val="InstructionText"/>
              <w:rPr>
                <w:lang w:val="en-US"/>
              </w:rPr>
            </w:pPr>
            <w:r w:rsidRPr="00110FC1">
              <w:rPr>
                <w:lang w:val="en-US"/>
              </w:rPr>
              <w:t>Easily obtained materials/parts</w:t>
            </w:r>
          </w:p>
        </w:tc>
      </w:tr>
      <w:tr w:rsidR="00851AD7" w:rsidRPr="00110FC1" w:rsidTr="00320B58">
        <w:tc>
          <w:tcPr>
            <w:tcW w:w="1170" w:type="dxa"/>
            <w:tcBorders>
              <w:top w:val="nil"/>
              <w:left w:val="nil"/>
              <w:bottom w:val="nil"/>
              <w:right w:val="single" w:sz="4" w:space="0" w:color="999999"/>
            </w:tcBorders>
          </w:tcPr>
          <w:p w:rsidR="00851AD7" w:rsidRPr="00110FC1" w:rsidRDefault="00851AD7" w:rsidP="00F36B10">
            <w:pPr>
              <w:pStyle w:val="InstructionText"/>
              <w:jc w:val="center"/>
              <w:rPr>
                <w:lang w:val="en-US"/>
              </w:rPr>
            </w:pPr>
          </w:p>
        </w:tc>
        <w:tc>
          <w:tcPr>
            <w:tcW w:w="4368" w:type="dxa"/>
            <w:gridSpan w:val="2"/>
            <w:tcBorders>
              <w:top w:val="nil"/>
              <w:left w:val="single" w:sz="4" w:space="0" w:color="999999"/>
              <w:bottom w:val="nil"/>
              <w:right w:val="single" w:sz="4" w:space="0" w:color="999999"/>
            </w:tcBorders>
          </w:tcPr>
          <w:p w:rsidR="00851AD7" w:rsidRPr="00110FC1" w:rsidRDefault="00851AD7" w:rsidP="00EA1EF2">
            <w:pPr>
              <w:pStyle w:val="InstructionText"/>
              <w:numPr>
                <w:ilvl w:val="0"/>
                <w:numId w:val="8"/>
              </w:numPr>
              <w:rPr>
                <w:lang w:val="en-US"/>
              </w:rPr>
            </w:pPr>
            <w:r w:rsidRPr="00110FC1">
              <w:rPr>
                <w:lang w:val="en-US"/>
              </w:rPr>
              <w:t>Fabricated Piping items</w:t>
            </w:r>
          </w:p>
        </w:tc>
        <w:tc>
          <w:tcPr>
            <w:tcW w:w="4305" w:type="dxa"/>
            <w:tcBorders>
              <w:top w:val="nil"/>
              <w:left w:val="single" w:sz="4" w:space="0" w:color="999999"/>
              <w:bottom w:val="nil"/>
              <w:right w:val="nil"/>
            </w:tcBorders>
          </w:tcPr>
          <w:p w:rsidR="00851AD7" w:rsidRPr="00110FC1" w:rsidRDefault="00851AD7" w:rsidP="00F36B10">
            <w:pPr>
              <w:pStyle w:val="InstructionText"/>
              <w:rPr>
                <w:lang w:val="en-US"/>
              </w:rPr>
            </w:pPr>
            <w:r w:rsidRPr="00110FC1">
              <w:rPr>
                <w:lang w:val="en-US"/>
              </w:rPr>
              <w:t>Mainly low cost/low technology</w:t>
            </w:r>
          </w:p>
        </w:tc>
      </w:tr>
      <w:tr w:rsidR="00851AD7" w:rsidRPr="00110FC1" w:rsidTr="00320B58">
        <w:tc>
          <w:tcPr>
            <w:tcW w:w="1170" w:type="dxa"/>
            <w:tcBorders>
              <w:top w:val="nil"/>
              <w:left w:val="nil"/>
              <w:bottom w:val="nil"/>
              <w:right w:val="single" w:sz="4" w:space="0" w:color="999999"/>
            </w:tcBorders>
          </w:tcPr>
          <w:p w:rsidR="00851AD7" w:rsidRPr="00110FC1" w:rsidRDefault="00851AD7" w:rsidP="00F36B10">
            <w:pPr>
              <w:pStyle w:val="InstructionText"/>
              <w:jc w:val="center"/>
              <w:rPr>
                <w:lang w:val="en-US"/>
              </w:rPr>
            </w:pPr>
          </w:p>
        </w:tc>
        <w:tc>
          <w:tcPr>
            <w:tcW w:w="2243" w:type="dxa"/>
            <w:tcBorders>
              <w:top w:val="nil"/>
              <w:left w:val="single" w:sz="4" w:space="0" w:color="999999"/>
              <w:bottom w:val="nil"/>
              <w:right w:val="nil"/>
            </w:tcBorders>
          </w:tcPr>
          <w:p w:rsidR="00851AD7" w:rsidRPr="00110FC1" w:rsidRDefault="00851AD7" w:rsidP="00EA1EF2">
            <w:pPr>
              <w:pStyle w:val="InstructionText"/>
              <w:numPr>
                <w:ilvl w:val="0"/>
                <w:numId w:val="8"/>
              </w:numPr>
              <w:rPr>
                <w:lang w:val="en-US"/>
              </w:rPr>
            </w:pPr>
            <w:r w:rsidRPr="00110FC1">
              <w:rPr>
                <w:lang w:val="en-US"/>
              </w:rPr>
              <w:t>Tankage</w:t>
            </w:r>
          </w:p>
        </w:tc>
        <w:tc>
          <w:tcPr>
            <w:tcW w:w="2125" w:type="dxa"/>
            <w:tcBorders>
              <w:top w:val="nil"/>
              <w:left w:val="nil"/>
              <w:bottom w:val="nil"/>
              <w:right w:val="single" w:sz="4" w:space="0" w:color="999999"/>
            </w:tcBorders>
          </w:tcPr>
          <w:p w:rsidR="00851AD7" w:rsidRPr="00110FC1" w:rsidRDefault="00851AD7" w:rsidP="00070137">
            <w:pPr>
              <w:pStyle w:val="InstructionText"/>
              <w:numPr>
                <w:ilvl w:val="0"/>
                <w:numId w:val="8"/>
              </w:numPr>
              <w:rPr>
                <w:lang w:val="en-US"/>
              </w:rPr>
            </w:pPr>
            <w:r w:rsidRPr="00110FC1">
              <w:rPr>
                <w:rStyle w:val="st1"/>
                <w:rFonts w:cs="Arial"/>
                <w:color w:val="444444"/>
                <w:lang w:val="en-US"/>
              </w:rPr>
              <w:t>Glass Reinforced Epoxy</w:t>
            </w:r>
            <w:r w:rsidR="00251FCF" w:rsidRPr="00110FC1">
              <w:rPr>
                <w:rStyle w:val="st1"/>
                <w:rFonts w:cs="Arial"/>
                <w:color w:val="444444"/>
                <w:lang w:val="en-US"/>
              </w:rPr>
              <w:t xml:space="preserve"> Pipe</w:t>
            </w:r>
          </w:p>
        </w:tc>
        <w:tc>
          <w:tcPr>
            <w:tcW w:w="4305" w:type="dxa"/>
            <w:tcBorders>
              <w:top w:val="nil"/>
              <w:left w:val="single" w:sz="4" w:space="0" w:color="999999"/>
              <w:bottom w:val="nil"/>
              <w:right w:val="nil"/>
            </w:tcBorders>
          </w:tcPr>
          <w:p w:rsidR="00851AD7" w:rsidRPr="00110FC1" w:rsidRDefault="00851AD7" w:rsidP="00F36B10">
            <w:pPr>
              <w:pStyle w:val="InstructionText"/>
              <w:rPr>
                <w:lang w:val="en-US"/>
              </w:rPr>
            </w:pPr>
          </w:p>
        </w:tc>
      </w:tr>
      <w:tr w:rsidR="00851AD7" w:rsidRPr="00110FC1" w:rsidTr="00320B58">
        <w:tc>
          <w:tcPr>
            <w:tcW w:w="1170" w:type="dxa"/>
            <w:tcBorders>
              <w:top w:val="nil"/>
              <w:left w:val="nil"/>
              <w:bottom w:val="nil"/>
              <w:right w:val="single" w:sz="4" w:space="0" w:color="999999"/>
            </w:tcBorders>
          </w:tcPr>
          <w:p w:rsidR="00851AD7" w:rsidRPr="00110FC1" w:rsidRDefault="00851AD7" w:rsidP="00F36B10">
            <w:pPr>
              <w:pStyle w:val="InstructionText"/>
              <w:jc w:val="center"/>
              <w:rPr>
                <w:lang w:val="en-US"/>
              </w:rPr>
            </w:pPr>
          </w:p>
        </w:tc>
        <w:tc>
          <w:tcPr>
            <w:tcW w:w="2243" w:type="dxa"/>
            <w:tcBorders>
              <w:top w:val="nil"/>
              <w:left w:val="single" w:sz="4" w:space="0" w:color="999999"/>
              <w:bottom w:val="nil"/>
              <w:right w:val="nil"/>
            </w:tcBorders>
          </w:tcPr>
          <w:p w:rsidR="00851AD7" w:rsidRPr="00110FC1" w:rsidRDefault="00851AD7" w:rsidP="00EA1EF2">
            <w:pPr>
              <w:pStyle w:val="InstructionText"/>
              <w:numPr>
                <w:ilvl w:val="0"/>
                <w:numId w:val="8"/>
              </w:numPr>
              <w:rPr>
                <w:lang w:val="en-US"/>
              </w:rPr>
            </w:pPr>
            <w:r w:rsidRPr="00110FC1">
              <w:rPr>
                <w:lang w:val="en-US"/>
              </w:rPr>
              <w:t>Standard Pumps</w:t>
            </w:r>
          </w:p>
        </w:tc>
        <w:tc>
          <w:tcPr>
            <w:tcW w:w="2125" w:type="dxa"/>
            <w:tcBorders>
              <w:top w:val="nil"/>
              <w:left w:val="nil"/>
              <w:bottom w:val="nil"/>
              <w:right w:val="single" w:sz="4" w:space="0" w:color="999999"/>
            </w:tcBorders>
          </w:tcPr>
          <w:p w:rsidR="00851AD7" w:rsidRPr="00110FC1" w:rsidRDefault="00851AD7" w:rsidP="00EA1EF2">
            <w:pPr>
              <w:pStyle w:val="InstructionText"/>
              <w:numPr>
                <w:ilvl w:val="0"/>
                <w:numId w:val="8"/>
              </w:numPr>
              <w:rPr>
                <w:lang w:val="en-US"/>
              </w:rPr>
            </w:pPr>
            <w:r w:rsidRPr="00110FC1">
              <w:rPr>
                <w:lang w:val="en-US"/>
              </w:rPr>
              <w:t>Cement Lined Pipe</w:t>
            </w:r>
          </w:p>
        </w:tc>
        <w:tc>
          <w:tcPr>
            <w:tcW w:w="4305" w:type="dxa"/>
            <w:tcBorders>
              <w:top w:val="nil"/>
              <w:left w:val="single" w:sz="4" w:space="0" w:color="999999"/>
              <w:bottom w:val="nil"/>
              <w:right w:val="nil"/>
            </w:tcBorders>
          </w:tcPr>
          <w:p w:rsidR="00851AD7" w:rsidRPr="00110FC1" w:rsidRDefault="00851AD7" w:rsidP="00F36B10">
            <w:pPr>
              <w:pStyle w:val="InstructionText"/>
              <w:rPr>
                <w:lang w:val="en-US"/>
              </w:rPr>
            </w:pPr>
            <w:r w:rsidRPr="00110FC1">
              <w:rPr>
                <w:lang w:val="en-US"/>
              </w:rPr>
              <w:t>Limited materials testing</w:t>
            </w:r>
          </w:p>
        </w:tc>
      </w:tr>
      <w:tr w:rsidR="00851AD7" w:rsidRPr="00110FC1" w:rsidTr="00320B58">
        <w:tc>
          <w:tcPr>
            <w:tcW w:w="1170" w:type="dxa"/>
            <w:tcBorders>
              <w:top w:val="nil"/>
              <w:left w:val="nil"/>
              <w:bottom w:val="nil"/>
              <w:right w:val="single" w:sz="4" w:space="0" w:color="999999"/>
            </w:tcBorders>
          </w:tcPr>
          <w:p w:rsidR="00851AD7" w:rsidRPr="00110FC1" w:rsidRDefault="00851AD7" w:rsidP="00F36B10">
            <w:pPr>
              <w:pStyle w:val="InstructionText"/>
              <w:jc w:val="center"/>
              <w:rPr>
                <w:lang w:val="en-US"/>
              </w:rPr>
            </w:pPr>
          </w:p>
        </w:tc>
        <w:tc>
          <w:tcPr>
            <w:tcW w:w="2243" w:type="dxa"/>
            <w:tcBorders>
              <w:top w:val="nil"/>
              <w:left w:val="single" w:sz="4" w:space="0" w:color="999999"/>
              <w:bottom w:val="nil"/>
              <w:right w:val="nil"/>
            </w:tcBorders>
          </w:tcPr>
          <w:p w:rsidR="00851AD7" w:rsidRPr="00110FC1" w:rsidRDefault="00851AD7" w:rsidP="00EA1EF2">
            <w:pPr>
              <w:pStyle w:val="InstructionText"/>
              <w:numPr>
                <w:ilvl w:val="0"/>
                <w:numId w:val="8"/>
              </w:numPr>
              <w:rPr>
                <w:lang w:val="en-US"/>
              </w:rPr>
            </w:pPr>
            <w:r w:rsidRPr="00110FC1">
              <w:rPr>
                <w:lang w:val="en-US"/>
              </w:rPr>
              <w:t>Filters/Mixers</w:t>
            </w:r>
          </w:p>
        </w:tc>
        <w:tc>
          <w:tcPr>
            <w:tcW w:w="2125" w:type="dxa"/>
            <w:tcBorders>
              <w:top w:val="nil"/>
              <w:left w:val="nil"/>
              <w:bottom w:val="nil"/>
              <w:right w:val="single" w:sz="4" w:space="0" w:color="999999"/>
            </w:tcBorders>
          </w:tcPr>
          <w:p w:rsidR="00851AD7" w:rsidRPr="00110FC1" w:rsidRDefault="00851AD7" w:rsidP="00EA1EF2">
            <w:pPr>
              <w:pStyle w:val="InstructionText"/>
              <w:numPr>
                <w:ilvl w:val="0"/>
                <w:numId w:val="8"/>
              </w:numPr>
              <w:rPr>
                <w:lang w:val="en-US"/>
              </w:rPr>
            </w:pPr>
            <w:r w:rsidRPr="00110FC1">
              <w:rPr>
                <w:lang w:val="en-US"/>
              </w:rPr>
              <w:t>Simple Packages</w:t>
            </w:r>
          </w:p>
        </w:tc>
        <w:tc>
          <w:tcPr>
            <w:tcW w:w="4305" w:type="dxa"/>
            <w:tcBorders>
              <w:top w:val="nil"/>
              <w:left w:val="single" w:sz="4" w:space="0" w:color="999999"/>
              <w:bottom w:val="nil"/>
              <w:right w:val="nil"/>
            </w:tcBorders>
          </w:tcPr>
          <w:p w:rsidR="00851AD7" w:rsidRPr="00110FC1" w:rsidRDefault="00851AD7" w:rsidP="00F36B10">
            <w:pPr>
              <w:pStyle w:val="InstructionText"/>
              <w:rPr>
                <w:lang w:val="en-US"/>
              </w:rPr>
            </w:pPr>
            <w:r w:rsidRPr="00110FC1">
              <w:rPr>
                <w:lang w:val="en-US"/>
              </w:rPr>
              <w:t>Testing primarily to National Standards</w:t>
            </w:r>
          </w:p>
        </w:tc>
      </w:tr>
      <w:tr w:rsidR="00851AD7" w:rsidRPr="00110FC1" w:rsidTr="00320B58">
        <w:tc>
          <w:tcPr>
            <w:tcW w:w="1170" w:type="dxa"/>
            <w:tcBorders>
              <w:top w:val="single" w:sz="2" w:space="0" w:color="auto"/>
              <w:left w:val="nil"/>
              <w:bottom w:val="nil"/>
              <w:right w:val="single" w:sz="4" w:space="0" w:color="999999"/>
            </w:tcBorders>
          </w:tcPr>
          <w:p w:rsidR="00851AD7" w:rsidRPr="00110FC1" w:rsidRDefault="00851AD7" w:rsidP="00F36B10">
            <w:pPr>
              <w:pStyle w:val="InstructionText"/>
              <w:jc w:val="center"/>
              <w:rPr>
                <w:lang w:val="en-US"/>
              </w:rPr>
            </w:pPr>
            <w:r w:rsidRPr="00110FC1">
              <w:rPr>
                <w:lang w:val="en-US"/>
              </w:rPr>
              <w:t>D</w:t>
            </w:r>
          </w:p>
        </w:tc>
        <w:tc>
          <w:tcPr>
            <w:tcW w:w="2243" w:type="dxa"/>
            <w:tcBorders>
              <w:top w:val="single" w:sz="2" w:space="0" w:color="auto"/>
              <w:left w:val="single" w:sz="4" w:space="0" w:color="999999"/>
              <w:bottom w:val="nil"/>
              <w:right w:val="nil"/>
            </w:tcBorders>
          </w:tcPr>
          <w:p w:rsidR="00851AD7" w:rsidRPr="00110FC1" w:rsidRDefault="00851AD7" w:rsidP="00EA1EF2">
            <w:pPr>
              <w:pStyle w:val="InstructionText"/>
              <w:numPr>
                <w:ilvl w:val="0"/>
                <w:numId w:val="8"/>
              </w:numPr>
              <w:rPr>
                <w:lang w:val="en-US"/>
              </w:rPr>
            </w:pPr>
            <w:r w:rsidRPr="00110FC1">
              <w:rPr>
                <w:lang w:val="en-US"/>
              </w:rPr>
              <w:t>Bulk Piping Materials</w:t>
            </w:r>
          </w:p>
        </w:tc>
        <w:tc>
          <w:tcPr>
            <w:tcW w:w="2125" w:type="dxa"/>
            <w:tcBorders>
              <w:top w:val="single" w:sz="2" w:space="0" w:color="auto"/>
              <w:left w:val="nil"/>
              <w:bottom w:val="nil"/>
              <w:right w:val="single" w:sz="4" w:space="0" w:color="999999"/>
            </w:tcBorders>
          </w:tcPr>
          <w:p w:rsidR="00851AD7" w:rsidRPr="00110FC1" w:rsidRDefault="00851AD7" w:rsidP="00F36B10">
            <w:pPr>
              <w:pStyle w:val="InstructionText"/>
              <w:rPr>
                <w:lang w:val="en-US"/>
              </w:rPr>
            </w:pPr>
          </w:p>
        </w:tc>
        <w:tc>
          <w:tcPr>
            <w:tcW w:w="4305" w:type="dxa"/>
            <w:tcBorders>
              <w:top w:val="single" w:sz="2" w:space="0" w:color="auto"/>
              <w:left w:val="single" w:sz="4" w:space="0" w:color="999999"/>
              <w:bottom w:val="nil"/>
              <w:right w:val="nil"/>
            </w:tcBorders>
          </w:tcPr>
          <w:p w:rsidR="00851AD7" w:rsidRPr="00110FC1" w:rsidRDefault="00851AD7" w:rsidP="00F36B10">
            <w:pPr>
              <w:pStyle w:val="InstructionText"/>
              <w:rPr>
                <w:lang w:val="en-US"/>
              </w:rPr>
            </w:pPr>
            <w:r w:rsidRPr="00110FC1">
              <w:rPr>
                <w:lang w:val="en-US"/>
              </w:rPr>
              <w:t>Limited Customer engineering input</w:t>
            </w:r>
          </w:p>
        </w:tc>
      </w:tr>
      <w:tr w:rsidR="00851AD7" w:rsidRPr="00110FC1" w:rsidTr="00320B58">
        <w:tc>
          <w:tcPr>
            <w:tcW w:w="1170" w:type="dxa"/>
            <w:tcBorders>
              <w:top w:val="nil"/>
              <w:left w:val="nil"/>
              <w:bottom w:val="nil"/>
              <w:right w:val="single" w:sz="4" w:space="0" w:color="999999"/>
            </w:tcBorders>
          </w:tcPr>
          <w:p w:rsidR="00851AD7" w:rsidRPr="00110FC1" w:rsidRDefault="00851AD7" w:rsidP="00F36B10">
            <w:pPr>
              <w:pStyle w:val="InstructionText"/>
              <w:jc w:val="center"/>
              <w:rPr>
                <w:lang w:val="en-US"/>
              </w:rPr>
            </w:pPr>
          </w:p>
        </w:tc>
        <w:tc>
          <w:tcPr>
            <w:tcW w:w="2243" w:type="dxa"/>
            <w:tcBorders>
              <w:top w:val="nil"/>
              <w:left w:val="single" w:sz="4" w:space="0" w:color="999999"/>
              <w:bottom w:val="nil"/>
              <w:right w:val="nil"/>
            </w:tcBorders>
          </w:tcPr>
          <w:p w:rsidR="00851AD7" w:rsidRPr="00110FC1" w:rsidRDefault="00851AD7" w:rsidP="00EA1EF2">
            <w:pPr>
              <w:pStyle w:val="InstructionText"/>
              <w:numPr>
                <w:ilvl w:val="0"/>
                <w:numId w:val="8"/>
              </w:numPr>
              <w:rPr>
                <w:lang w:val="en-US"/>
              </w:rPr>
            </w:pPr>
            <w:r w:rsidRPr="00110FC1">
              <w:rPr>
                <w:lang w:val="en-US"/>
              </w:rPr>
              <w:t>Cranes/hoists</w:t>
            </w:r>
          </w:p>
        </w:tc>
        <w:tc>
          <w:tcPr>
            <w:tcW w:w="2125" w:type="dxa"/>
            <w:tcBorders>
              <w:top w:val="nil"/>
              <w:left w:val="nil"/>
              <w:bottom w:val="nil"/>
              <w:right w:val="single" w:sz="4" w:space="0" w:color="999999"/>
            </w:tcBorders>
          </w:tcPr>
          <w:p w:rsidR="00851AD7" w:rsidRPr="00110FC1" w:rsidRDefault="00851AD7" w:rsidP="00F36B10">
            <w:pPr>
              <w:pStyle w:val="InstructionText"/>
              <w:rPr>
                <w:lang w:val="en-US"/>
              </w:rPr>
            </w:pPr>
          </w:p>
        </w:tc>
        <w:tc>
          <w:tcPr>
            <w:tcW w:w="4305" w:type="dxa"/>
            <w:tcBorders>
              <w:top w:val="nil"/>
              <w:left w:val="single" w:sz="4" w:space="0" w:color="999999"/>
              <w:bottom w:val="nil"/>
              <w:right w:val="nil"/>
            </w:tcBorders>
          </w:tcPr>
          <w:p w:rsidR="00851AD7" w:rsidRPr="00110FC1" w:rsidRDefault="00851AD7" w:rsidP="00F36B10">
            <w:pPr>
              <w:pStyle w:val="InstructionText"/>
              <w:rPr>
                <w:lang w:val="en-US"/>
              </w:rPr>
            </w:pPr>
          </w:p>
        </w:tc>
      </w:tr>
      <w:tr w:rsidR="00851AD7" w:rsidRPr="00110FC1" w:rsidTr="00320B58">
        <w:tc>
          <w:tcPr>
            <w:tcW w:w="1170" w:type="dxa"/>
            <w:tcBorders>
              <w:top w:val="nil"/>
              <w:left w:val="nil"/>
              <w:bottom w:val="nil"/>
              <w:right w:val="single" w:sz="4" w:space="0" w:color="999999"/>
            </w:tcBorders>
          </w:tcPr>
          <w:p w:rsidR="00851AD7" w:rsidRPr="00110FC1" w:rsidRDefault="00851AD7" w:rsidP="00F36B10">
            <w:pPr>
              <w:pStyle w:val="InstructionText"/>
              <w:jc w:val="center"/>
              <w:rPr>
                <w:lang w:val="en-US"/>
              </w:rPr>
            </w:pPr>
          </w:p>
        </w:tc>
        <w:tc>
          <w:tcPr>
            <w:tcW w:w="2243" w:type="dxa"/>
            <w:tcBorders>
              <w:top w:val="nil"/>
              <w:left w:val="single" w:sz="4" w:space="0" w:color="999999"/>
              <w:bottom w:val="nil"/>
              <w:right w:val="nil"/>
            </w:tcBorders>
          </w:tcPr>
          <w:p w:rsidR="00851AD7" w:rsidRPr="00110FC1" w:rsidRDefault="00851AD7" w:rsidP="00EA1EF2">
            <w:pPr>
              <w:pStyle w:val="InstructionText"/>
              <w:numPr>
                <w:ilvl w:val="0"/>
                <w:numId w:val="8"/>
              </w:numPr>
              <w:rPr>
                <w:lang w:val="en-US"/>
              </w:rPr>
            </w:pPr>
            <w:r w:rsidRPr="00110FC1">
              <w:rPr>
                <w:lang w:val="en-US"/>
              </w:rPr>
              <w:t>Standard valves</w:t>
            </w:r>
          </w:p>
        </w:tc>
        <w:tc>
          <w:tcPr>
            <w:tcW w:w="2125" w:type="dxa"/>
            <w:tcBorders>
              <w:top w:val="nil"/>
              <w:left w:val="nil"/>
              <w:bottom w:val="nil"/>
              <w:right w:val="single" w:sz="4" w:space="0" w:color="999999"/>
            </w:tcBorders>
          </w:tcPr>
          <w:p w:rsidR="00851AD7" w:rsidRPr="00110FC1" w:rsidRDefault="00851AD7" w:rsidP="00F36B10">
            <w:pPr>
              <w:pStyle w:val="InstructionText"/>
              <w:rPr>
                <w:lang w:val="en-US"/>
              </w:rPr>
            </w:pPr>
          </w:p>
        </w:tc>
        <w:tc>
          <w:tcPr>
            <w:tcW w:w="4305" w:type="dxa"/>
            <w:tcBorders>
              <w:top w:val="nil"/>
              <w:left w:val="single" w:sz="4" w:space="0" w:color="999999"/>
              <w:bottom w:val="nil"/>
              <w:right w:val="nil"/>
            </w:tcBorders>
          </w:tcPr>
          <w:p w:rsidR="00851AD7" w:rsidRPr="00110FC1" w:rsidRDefault="00851AD7" w:rsidP="00F36B10">
            <w:pPr>
              <w:pStyle w:val="InstructionText"/>
              <w:rPr>
                <w:lang w:val="en-US"/>
              </w:rPr>
            </w:pPr>
            <w:r w:rsidRPr="00110FC1">
              <w:rPr>
                <w:lang w:val="en-US"/>
              </w:rPr>
              <w:t>Low cost/easily replaced items</w:t>
            </w:r>
          </w:p>
        </w:tc>
      </w:tr>
      <w:tr w:rsidR="00851AD7" w:rsidRPr="00110FC1" w:rsidTr="00320B58">
        <w:tc>
          <w:tcPr>
            <w:tcW w:w="1170" w:type="dxa"/>
            <w:tcBorders>
              <w:top w:val="nil"/>
              <w:left w:val="nil"/>
              <w:bottom w:val="nil"/>
              <w:right w:val="single" w:sz="4" w:space="0" w:color="999999"/>
            </w:tcBorders>
          </w:tcPr>
          <w:p w:rsidR="00851AD7" w:rsidRPr="00110FC1" w:rsidRDefault="00851AD7" w:rsidP="00F36B10">
            <w:pPr>
              <w:pStyle w:val="InstructionText"/>
              <w:jc w:val="center"/>
              <w:rPr>
                <w:lang w:val="en-US"/>
              </w:rPr>
            </w:pPr>
          </w:p>
        </w:tc>
        <w:tc>
          <w:tcPr>
            <w:tcW w:w="2243" w:type="dxa"/>
            <w:tcBorders>
              <w:top w:val="nil"/>
              <w:left w:val="single" w:sz="4" w:space="0" w:color="999999"/>
              <w:bottom w:val="nil"/>
              <w:right w:val="nil"/>
            </w:tcBorders>
          </w:tcPr>
          <w:p w:rsidR="00851AD7" w:rsidRPr="00110FC1" w:rsidRDefault="00851AD7" w:rsidP="00EA1EF2">
            <w:pPr>
              <w:pStyle w:val="InstructionText"/>
              <w:numPr>
                <w:ilvl w:val="0"/>
                <w:numId w:val="8"/>
              </w:numPr>
              <w:rPr>
                <w:lang w:val="en-US"/>
              </w:rPr>
            </w:pPr>
            <w:r w:rsidRPr="00110FC1">
              <w:rPr>
                <w:lang w:val="en-US"/>
              </w:rPr>
              <w:t>Standard Instruments</w:t>
            </w:r>
          </w:p>
        </w:tc>
        <w:tc>
          <w:tcPr>
            <w:tcW w:w="2125" w:type="dxa"/>
            <w:tcBorders>
              <w:top w:val="nil"/>
              <w:left w:val="nil"/>
              <w:bottom w:val="nil"/>
              <w:right w:val="single" w:sz="4" w:space="0" w:color="999999"/>
            </w:tcBorders>
          </w:tcPr>
          <w:p w:rsidR="00851AD7" w:rsidRPr="00110FC1" w:rsidRDefault="00851AD7" w:rsidP="00F36B10">
            <w:pPr>
              <w:pStyle w:val="InstructionText"/>
              <w:rPr>
                <w:lang w:val="en-US"/>
              </w:rPr>
            </w:pPr>
          </w:p>
        </w:tc>
        <w:tc>
          <w:tcPr>
            <w:tcW w:w="4305" w:type="dxa"/>
            <w:tcBorders>
              <w:top w:val="nil"/>
              <w:left w:val="single" w:sz="4" w:space="0" w:color="999999"/>
              <w:bottom w:val="nil"/>
              <w:right w:val="nil"/>
            </w:tcBorders>
          </w:tcPr>
          <w:p w:rsidR="00851AD7" w:rsidRPr="00110FC1" w:rsidRDefault="00851AD7" w:rsidP="00F36B10">
            <w:pPr>
              <w:pStyle w:val="InstructionText"/>
              <w:rPr>
                <w:lang w:val="en-US"/>
              </w:rPr>
            </w:pPr>
          </w:p>
        </w:tc>
      </w:tr>
      <w:tr w:rsidR="00851AD7" w:rsidRPr="00110FC1" w:rsidTr="00320B58">
        <w:tc>
          <w:tcPr>
            <w:tcW w:w="1170" w:type="dxa"/>
            <w:tcBorders>
              <w:top w:val="nil"/>
              <w:left w:val="nil"/>
              <w:bottom w:val="nil"/>
              <w:right w:val="single" w:sz="4" w:space="0" w:color="999999"/>
            </w:tcBorders>
          </w:tcPr>
          <w:p w:rsidR="00851AD7" w:rsidRPr="00110FC1" w:rsidRDefault="00851AD7" w:rsidP="00F36B10">
            <w:pPr>
              <w:pStyle w:val="InstructionText"/>
              <w:jc w:val="center"/>
              <w:rPr>
                <w:lang w:val="en-US"/>
              </w:rPr>
            </w:pPr>
          </w:p>
        </w:tc>
        <w:tc>
          <w:tcPr>
            <w:tcW w:w="4368" w:type="dxa"/>
            <w:gridSpan w:val="2"/>
            <w:tcBorders>
              <w:top w:val="nil"/>
              <w:left w:val="single" w:sz="4" w:space="0" w:color="999999"/>
              <w:bottom w:val="nil"/>
              <w:right w:val="single" w:sz="4" w:space="0" w:color="999999"/>
            </w:tcBorders>
          </w:tcPr>
          <w:p w:rsidR="00851AD7" w:rsidRPr="00110FC1" w:rsidRDefault="00851AD7" w:rsidP="00EA1EF2">
            <w:pPr>
              <w:pStyle w:val="InstructionText"/>
              <w:numPr>
                <w:ilvl w:val="0"/>
                <w:numId w:val="8"/>
              </w:numPr>
              <w:rPr>
                <w:lang w:val="en-US"/>
              </w:rPr>
            </w:pPr>
            <w:r w:rsidRPr="00110FC1">
              <w:rPr>
                <w:lang w:val="en-US"/>
              </w:rPr>
              <w:t>Steam traps</w:t>
            </w:r>
          </w:p>
        </w:tc>
        <w:tc>
          <w:tcPr>
            <w:tcW w:w="4305" w:type="dxa"/>
            <w:tcBorders>
              <w:top w:val="nil"/>
              <w:left w:val="single" w:sz="4" w:space="0" w:color="999999"/>
              <w:bottom w:val="nil"/>
              <w:right w:val="nil"/>
            </w:tcBorders>
          </w:tcPr>
          <w:p w:rsidR="00851AD7" w:rsidRPr="00110FC1" w:rsidRDefault="00851AD7" w:rsidP="00F36B10">
            <w:pPr>
              <w:pStyle w:val="InstructionText"/>
              <w:rPr>
                <w:lang w:val="en-US"/>
              </w:rPr>
            </w:pPr>
            <w:r w:rsidRPr="00110FC1">
              <w:rPr>
                <w:lang w:val="en-US"/>
              </w:rPr>
              <w:t>Non critical services items</w:t>
            </w:r>
          </w:p>
        </w:tc>
      </w:tr>
      <w:tr w:rsidR="00851AD7" w:rsidRPr="00110FC1" w:rsidTr="00320B58">
        <w:tc>
          <w:tcPr>
            <w:tcW w:w="1170" w:type="dxa"/>
            <w:tcBorders>
              <w:top w:val="nil"/>
              <w:left w:val="nil"/>
              <w:bottom w:val="nil"/>
              <w:right w:val="single" w:sz="4" w:space="0" w:color="999999"/>
            </w:tcBorders>
          </w:tcPr>
          <w:p w:rsidR="00851AD7" w:rsidRPr="00110FC1" w:rsidRDefault="00851AD7" w:rsidP="00F36B10">
            <w:pPr>
              <w:pStyle w:val="InstructionText"/>
              <w:jc w:val="center"/>
              <w:rPr>
                <w:lang w:val="en-US"/>
              </w:rPr>
            </w:pPr>
          </w:p>
        </w:tc>
        <w:tc>
          <w:tcPr>
            <w:tcW w:w="2243" w:type="dxa"/>
            <w:tcBorders>
              <w:top w:val="nil"/>
              <w:left w:val="single" w:sz="4" w:space="0" w:color="999999"/>
              <w:bottom w:val="nil"/>
              <w:right w:val="nil"/>
            </w:tcBorders>
          </w:tcPr>
          <w:p w:rsidR="00851AD7" w:rsidRPr="00110FC1" w:rsidRDefault="00851AD7" w:rsidP="00EA1EF2">
            <w:pPr>
              <w:pStyle w:val="InstructionText"/>
              <w:numPr>
                <w:ilvl w:val="0"/>
                <w:numId w:val="8"/>
              </w:numPr>
              <w:rPr>
                <w:lang w:val="en-US"/>
              </w:rPr>
            </w:pPr>
            <w:r w:rsidRPr="00110FC1">
              <w:rPr>
                <w:lang w:val="en-US"/>
              </w:rPr>
              <w:t>Standard Motors</w:t>
            </w:r>
          </w:p>
        </w:tc>
        <w:tc>
          <w:tcPr>
            <w:tcW w:w="2125" w:type="dxa"/>
            <w:tcBorders>
              <w:top w:val="nil"/>
              <w:left w:val="nil"/>
              <w:bottom w:val="nil"/>
              <w:right w:val="single" w:sz="4" w:space="0" w:color="999999"/>
            </w:tcBorders>
          </w:tcPr>
          <w:p w:rsidR="00851AD7" w:rsidRPr="00110FC1" w:rsidRDefault="00851AD7" w:rsidP="00F36B10">
            <w:pPr>
              <w:pStyle w:val="InstructionText"/>
              <w:rPr>
                <w:lang w:val="en-US"/>
              </w:rPr>
            </w:pPr>
          </w:p>
        </w:tc>
        <w:tc>
          <w:tcPr>
            <w:tcW w:w="4305" w:type="dxa"/>
            <w:tcBorders>
              <w:top w:val="nil"/>
              <w:left w:val="single" w:sz="4" w:space="0" w:color="999999"/>
              <w:bottom w:val="nil"/>
              <w:right w:val="nil"/>
            </w:tcBorders>
          </w:tcPr>
          <w:p w:rsidR="00851AD7" w:rsidRPr="00110FC1" w:rsidRDefault="00851AD7" w:rsidP="00F36B10">
            <w:pPr>
              <w:pStyle w:val="InstructionText"/>
              <w:rPr>
                <w:lang w:val="en-US"/>
              </w:rPr>
            </w:pPr>
          </w:p>
        </w:tc>
      </w:tr>
      <w:tr w:rsidR="00851AD7" w:rsidRPr="00110FC1" w:rsidTr="00320B58">
        <w:tc>
          <w:tcPr>
            <w:tcW w:w="1170" w:type="dxa"/>
            <w:tcBorders>
              <w:top w:val="nil"/>
              <w:left w:val="nil"/>
              <w:bottom w:val="nil"/>
              <w:right w:val="single" w:sz="4" w:space="0" w:color="999999"/>
            </w:tcBorders>
          </w:tcPr>
          <w:p w:rsidR="00851AD7" w:rsidRPr="00110FC1" w:rsidRDefault="00851AD7" w:rsidP="00F36B10">
            <w:pPr>
              <w:pStyle w:val="InstructionText"/>
              <w:jc w:val="center"/>
              <w:rPr>
                <w:lang w:val="en-US"/>
              </w:rPr>
            </w:pPr>
          </w:p>
        </w:tc>
        <w:tc>
          <w:tcPr>
            <w:tcW w:w="2243" w:type="dxa"/>
            <w:tcBorders>
              <w:top w:val="nil"/>
              <w:left w:val="single" w:sz="4" w:space="0" w:color="999999"/>
              <w:bottom w:val="nil"/>
              <w:right w:val="nil"/>
            </w:tcBorders>
          </w:tcPr>
          <w:p w:rsidR="00851AD7" w:rsidRPr="00110FC1" w:rsidRDefault="00851AD7" w:rsidP="00EA1EF2">
            <w:pPr>
              <w:pStyle w:val="InstructionText"/>
              <w:numPr>
                <w:ilvl w:val="0"/>
                <w:numId w:val="8"/>
              </w:numPr>
              <w:rPr>
                <w:lang w:val="en-US"/>
              </w:rPr>
            </w:pPr>
            <w:r w:rsidRPr="00110FC1">
              <w:rPr>
                <w:lang w:val="en-US"/>
              </w:rPr>
              <w:t>Hoses</w:t>
            </w:r>
          </w:p>
        </w:tc>
        <w:tc>
          <w:tcPr>
            <w:tcW w:w="2125" w:type="dxa"/>
            <w:tcBorders>
              <w:top w:val="nil"/>
              <w:left w:val="nil"/>
              <w:bottom w:val="nil"/>
              <w:right w:val="single" w:sz="4" w:space="0" w:color="999999"/>
            </w:tcBorders>
          </w:tcPr>
          <w:p w:rsidR="00851AD7" w:rsidRPr="00110FC1" w:rsidRDefault="00851AD7" w:rsidP="00F36B10">
            <w:pPr>
              <w:pStyle w:val="InstructionText"/>
              <w:rPr>
                <w:lang w:val="en-US"/>
              </w:rPr>
            </w:pPr>
          </w:p>
        </w:tc>
        <w:tc>
          <w:tcPr>
            <w:tcW w:w="4305" w:type="dxa"/>
            <w:tcBorders>
              <w:top w:val="nil"/>
              <w:left w:val="single" w:sz="4" w:space="0" w:color="999999"/>
              <w:bottom w:val="nil"/>
              <w:right w:val="nil"/>
            </w:tcBorders>
          </w:tcPr>
          <w:p w:rsidR="00851AD7" w:rsidRPr="00110FC1" w:rsidRDefault="00851AD7" w:rsidP="00F36B10">
            <w:pPr>
              <w:pStyle w:val="InstructionText"/>
              <w:rPr>
                <w:lang w:val="en-US"/>
              </w:rPr>
            </w:pPr>
            <w:r w:rsidRPr="00110FC1">
              <w:rPr>
                <w:lang w:val="en-US"/>
              </w:rPr>
              <w:t>Batch tested items</w:t>
            </w:r>
          </w:p>
        </w:tc>
      </w:tr>
      <w:tr w:rsidR="00851AD7" w:rsidRPr="00110FC1" w:rsidTr="00320B58">
        <w:tc>
          <w:tcPr>
            <w:tcW w:w="1170" w:type="dxa"/>
            <w:tcBorders>
              <w:top w:val="nil"/>
              <w:left w:val="nil"/>
              <w:bottom w:val="nil"/>
              <w:right w:val="single" w:sz="4" w:space="0" w:color="999999"/>
            </w:tcBorders>
          </w:tcPr>
          <w:p w:rsidR="00851AD7" w:rsidRPr="00110FC1" w:rsidRDefault="00851AD7" w:rsidP="00F36B10">
            <w:pPr>
              <w:pStyle w:val="InstructionText"/>
              <w:jc w:val="center"/>
              <w:rPr>
                <w:lang w:val="en-US"/>
              </w:rPr>
            </w:pPr>
          </w:p>
        </w:tc>
        <w:tc>
          <w:tcPr>
            <w:tcW w:w="2243" w:type="dxa"/>
            <w:tcBorders>
              <w:top w:val="nil"/>
              <w:left w:val="single" w:sz="4" w:space="0" w:color="999999"/>
              <w:bottom w:val="nil"/>
              <w:right w:val="nil"/>
            </w:tcBorders>
          </w:tcPr>
          <w:p w:rsidR="00851AD7" w:rsidRPr="00110FC1" w:rsidRDefault="00851AD7" w:rsidP="00EA1EF2">
            <w:pPr>
              <w:pStyle w:val="InstructionText"/>
              <w:numPr>
                <w:ilvl w:val="0"/>
                <w:numId w:val="8"/>
              </w:numPr>
              <w:rPr>
                <w:lang w:val="en-US"/>
              </w:rPr>
            </w:pPr>
            <w:r w:rsidRPr="00110FC1">
              <w:rPr>
                <w:lang w:val="en-US"/>
              </w:rPr>
              <w:t xml:space="preserve">Couplings/seals, </w:t>
            </w:r>
            <w:r w:rsidR="00320B58" w:rsidRPr="00110FC1">
              <w:rPr>
                <w:lang w:val="en-US"/>
              </w:rPr>
              <w:t>etc.</w:t>
            </w:r>
          </w:p>
        </w:tc>
        <w:tc>
          <w:tcPr>
            <w:tcW w:w="2125" w:type="dxa"/>
            <w:tcBorders>
              <w:top w:val="nil"/>
              <w:left w:val="nil"/>
              <w:bottom w:val="nil"/>
              <w:right w:val="single" w:sz="4" w:space="0" w:color="999999"/>
            </w:tcBorders>
          </w:tcPr>
          <w:p w:rsidR="00851AD7" w:rsidRPr="00110FC1" w:rsidRDefault="00851AD7" w:rsidP="00F36B10">
            <w:pPr>
              <w:pStyle w:val="InstructionText"/>
              <w:rPr>
                <w:lang w:val="en-US"/>
              </w:rPr>
            </w:pPr>
          </w:p>
        </w:tc>
        <w:tc>
          <w:tcPr>
            <w:tcW w:w="4305" w:type="dxa"/>
            <w:tcBorders>
              <w:top w:val="nil"/>
              <w:left w:val="single" w:sz="4" w:space="0" w:color="999999"/>
              <w:bottom w:val="nil"/>
              <w:right w:val="nil"/>
            </w:tcBorders>
          </w:tcPr>
          <w:p w:rsidR="00851AD7" w:rsidRPr="00110FC1" w:rsidRDefault="00851AD7" w:rsidP="00F36B10">
            <w:pPr>
              <w:pStyle w:val="InstructionText"/>
              <w:rPr>
                <w:lang w:val="en-US"/>
              </w:rPr>
            </w:pPr>
          </w:p>
        </w:tc>
      </w:tr>
      <w:tr w:rsidR="00851AD7" w:rsidRPr="00110FC1" w:rsidTr="00320B58">
        <w:tc>
          <w:tcPr>
            <w:tcW w:w="1170" w:type="dxa"/>
            <w:tcBorders>
              <w:top w:val="nil"/>
              <w:left w:val="nil"/>
              <w:bottom w:val="nil"/>
              <w:right w:val="single" w:sz="4" w:space="0" w:color="999999"/>
            </w:tcBorders>
          </w:tcPr>
          <w:p w:rsidR="00851AD7" w:rsidRPr="00110FC1" w:rsidRDefault="00851AD7" w:rsidP="00F36B10">
            <w:pPr>
              <w:pStyle w:val="InstructionText"/>
              <w:jc w:val="center"/>
              <w:rPr>
                <w:lang w:val="en-US"/>
              </w:rPr>
            </w:pPr>
          </w:p>
        </w:tc>
        <w:tc>
          <w:tcPr>
            <w:tcW w:w="2243" w:type="dxa"/>
            <w:tcBorders>
              <w:top w:val="nil"/>
              <w:left w:val="single" w:sz="4" w:space="0" w:color="999999"/>
              <w:bottom w:val="nil"/>
              <w:right w:val="nil"/>
            </w:tcBorders>
          </w:tcPr>
          <w:p w:rsidR="00851AD7" w:rsidRPr="00110FC1" w:rsidRDefault="00851AD7" w:rsidP="00EA1EF2">
            <w:pPr>
              <w:pStyle w:val="InstructionText"/>
              <w:numPr>
                <w:ilvl w:val="0"/>
                <w:numId w:val="8"/>
              </w:numPr>
              <w:rPr>
                <w:lang w:val="en-US"/>
              </w:rPr>
            </w:pPr>
            <w:r w:rsidRPr="00110FC1">
              <w:rPr>
                <w:lang w:val="en-US"/>
              </w:rPr>
              <w:t>Fire Protection equipment</w:t>
            </w:r>
          </w:p>
        </w:tc>
        <w:tc>
          <w:tcPr>
            <w:tcW w:w="2125" w:type="dxa"/>
            <w:tcBorders>
              <w:top w:val="nil"/>
              <w:left w:val="nil"/>
              <w:bottom w:val="nil"/>
              <w:right w:val="single" w:sz="4" w:space="0" w:color="999999"/>
            </w:tcBorders>
          </w:tcPr>
          <w:p w:rsidR="00851AD7" w:rsidRPr="00110FC1" w:rsidRDefault="00851AD7" w:rsidP="00F36B10">
            <w:pPr>
              <w:pStyle w:val="InstructionText"/>
              <w:rPr>
                <w:lang w:val="en-US"/>
              </w:rPr>
            </w:pPr>
          </w:p>
        </w:tc>
        <w:tc>
          <w:tcPr>
            <w:tcW w:w="4305" w:type="dxa"/>
            <w:tcBorders>
              <w:top w:val="nil"/>
              <w:left w:val="single" w:sz="4" w:space="0" w:color="999999"/>
              <w:bottom w:val="nil"/>
              <w:right w:val="nil"/>
            </w:tcBorders>
          </w:tcPr>
          <w:p w:rsidR="00851AD7" w:rsidRPr="00110FC1" w:rsidRDefault="00851AD7" w:rsidP="00612C1E">
            <w:pPr>
              <w:pStyle w:val="InstructionText"/>
              <w:rPr>
                <w:lang w:val="en-US"/>
              </w:rPr>
            </w:pPr>
            <w:r w:rsidRPr="00110FC1">
              <w:rPr>
                <w:lang w:val="en-US"/>
              </w:rPr>
              <w:t xml:space="preserve">Possibly non-inspectable </w:t>
            </w:r>
          </w:p>
        </w:tc>
      </w:tr>
      <w:tr w:rsidR="00851AD7" w:rsidRPr="00110FC1" w:rsidTr="00320B58">
        <w:tc>
          <w:tcPr>
            <w:tcW w:w="1170" w:type="dxa"/>
            <w:tcBorders>
              <w:top w:val="nil"/>
              <w:left w:val="nil"/>
              <w:bottom w:val="nil"/>
              <w:right w:val="single" w:sz="4" w:space="0" w:color="999999"/>
            </w:tcBorders>
          </w:tcPr>
          <w:p w:rsidR="00851AD7" w:rsidRPr="00110FC1" w:rsidRDefault="00851AD7" w:rsidP="00F36B10">
            <w:pPr>
              <w:pStyle w:val="InstructionText"/>
              <w:jc w:val="center"/>
              <w:rPr>
                <w:lang w:val="en-US"/>
              </w:rPr>
            </w:pPr>
          </w:p>
        </w:tc>
        <w:tc>
          <w:tcPr>
            <w:tcW w:w="4368" w:type="dxa"/>
            <w:gridSpan w:val="2"/>
            <w:tcBorders>
              <w:top w:val="nil"/>
              <w:left w:val="single" w:sz="4" w:space="0" w:color="999999"/>
              <w:bottom w:val="nil"/>
              <w:right w:val="single" w:sz="4" w:space="0" w:color="999999"/>
            </w:tcBorders>
          </w:tcPr>
          <w:p w:rsidR="00851AD7" w:rsidRPr="00110FC1" w:rsidRDefault="00851AD7" w:rsidP="00EA1EF2">
            <w:pPr>
              <w:pStyle w:val="InstructionText"/>
              <w:numPr>
                <w:ilvl w:val="0"/>
                <w:numId w:val="8"/>
              </w:numPr>
              <w:rPr>
                <w:lang w:val="en-US"/>
              </w:rPr>
            </w:pPr>
            <w:r w:rsidRPr="00110FC1">
              <w:rPr>
                <w:lang w:val="en-US"/>
              </w:rPr>
              <w:t>Cable (LV/MV) Bolting/Gaskets</w:t>
            </w:r>
          </w:p>
        </w:tc>
        <w:tc>
          <w:tcPr>
            <w:tcW w:w="4305" w:type="dxa"/>
            <w:tcBorders>
              <w:top w:val="nil"/>
              <w:left w:val="single" w:sz="4" w:space="0" w:color="999999"/>
              <w:bottom w:val="nil"/>
              <w:right w:val="nil"/>
            </w:tcBorders>
          </w:tcPr>
          <w:p w:rsidR="00851AD7" w:rsidRPr="00110FC1" w:rsidRDefault="00851AD7" w:rsidP="00F36B10">
            <w:pPr>
              <w:pStyle w:val="InstructionText"/>
              <w:rPr>
                <w:lang w:val="en-US"/>
              </w:rPr>
            </w:pPr>
          </w:p>
        </w:tc>
      </w:tr>
      <w:tr w:rsidR="00851AD7" w:rsidRPr="00110FC1" w:rsidTr="00320B58">
        <w:tc>
          <w:tcPr>
            <w:tcW w:w="1170" w:type="dxa"/>
            <w:tcBorders>
              <w:top w:val="nil"/>
              <w:left w:val="nil"/>
              <w:bottom w:val="single" w:sz="4" w:space="0" w:color="auto"/>
              <w:right w:val="single" w:sz="4" w:space="0" w:color="999999"/>
            </w:tcBorders>
          </w:tcPr>
          <w:p w:rsidR="00851AD7" w:rsidRPr="00110FC1" w:rsidRDefault="00851AD7" w:rsidP="00F36B10">
            <w:pPr>
              <w:pStyle w:val="InstructionText"/>
              <w:jc w:val="center"/>
              <w:rPr>
                <w:lang w:val="en-US"/>
              </w:rPr>
            </w:pPr>
          </w:p>
        </w:tc>
        <w:tc>
          <w:tcPr>
            <w:tcW w:w="4368" w:type="dxa"/>
            <w:gridSpan w:val="2"/>
            <w:tcBorders>
              <w:top w:val="nil"/>
              <w:left w:val="single" w:sz="4" w:space="0" w:color="999999"/>
              <w:bottom w:val="single" w:sz="4" w:space="0" w:color="auto"/>
              <w:right w:val="single" w:sz="4" w:space="0" w:color="999999"/>
            </w:tcBorders>
          </w:tcPr>
          <w:p w:rsidR="00851AD7" w:rsidRPr="00110FC1" w:rsidRDefault="00F20FC3" w:rsidP="00EA1EF2">
            <w:pPr>
              <w:pStyle w:val="InstructionText"/>
              <w:numPr>
                <w:ilvl w:val="0"/>
                <w:numId w:val="8"/>
              </w:numPr>
              <w:rPr>
                <w:lang w:val="en-US"/>
              </w:rPr>
            </w:pPr>
            <w:r w:rsidRPr="00110FC1">
              <w:rPr>
                <w:lang w:val="en-US"/>
              </w:rPr>
              <w:t xml:space="preserve">Engineered </w:t>
            </w:r>
            <w:r w:rsidR="00851AD7" w:rsidRPr="00110FC1">
              <w:rPr>
                <w:lang w:val="en-US"/>
              </w:rPr>
              <w:t>Pipe Supports</w:t>
            </w:r>
          </w:p>
        </w:tc>
        <w:tc>
          <w:tcPr>
            <w:tcW w:w="4305" w:type="dxa"/>
            <w:tcBorders>
              <w:top w:val="nil"/>
              <w:left w:val="single" w:sz="4" w:space="0" w:color="999999"/>
              <w:bottom w:val="single" w:sz="4" w:space="0" w:color="auto"/>
              <w:right w:val="nil"/>
            </w:tcBorders>
          </w:tcPr>
          <w:p w:rsidR="00851AD7" w:rsidRPr="00110FC1" w:rsidRDefault="00851AD7" w:rsidP="00F36B10">
            <w:pPr>
              <w:pStyle w:val="InstructionText"/>
              <w:rPr>
                <w:lang w:val="en-US"/>
              </w:rPr>
            </w:pPr>
          </w:p>
        </w:tc>
      </w:tr>
    </w:tbl>
    <w:p w:rsidR="00856966" w:rsidRPr="00110FC1" w:rsidRDefault="006C75C7" w:rsidP="00856966">
      <w:pPr>
        <w:pStyle w:val="InstructionText"/>
        <w:rPr>
          <w:lang w:val="en-US"/>
        </w:rPr>
      </w:pPr>
      <w:r w:rsidRPr="00110FC1">
        <w:rPr>
          <w:lang w:val="en-US"/>
        </w:rPr>
        <w:br w:type="page"/>
      </w:r>
    </w:p>
    <w:p w:rsidR="00517E2D" w:rsidRPr="00110FC1" w:rsidRDefault="00517E2D" w:rsidP="00320B58">
      <w:pPr>
        <w:pStyle w:val="StyleHeading1Left0cmFirstline0cm"/>
        <w:numPr>
          <w:ilvl w:val="0"/>
          <w:numId w:val="0"/>
        </w:numPr>
        <w:rPr>
          <w:lang w:val="en-US"/>
        </w:rPr>
      </w:pPr>
      <w:r w:rsidRPr="00110FC1">
        <w:rPr>
          <w:lang w:val="en-US"/>
        </w:rPr>
        <w:t xml:space="preserve">TABLE </w:t>
      </w:r>
      <w:r w:rsidR="00170BDC" w:rsidRPr="00110FC1">
        <w:rPr>
          <w:lang w:val="en-US"/>
        </w:rPr>
        <w:t>2</w:t>
      </w:r>
      <w:r w:rsidR="00EA1EF2" w:rsidRPr="00110FC1">
        <w:rPr>
          <w:lang w:val="en-US"/>
        </w:rPr>
        <w:t>:</w:t>
      </w:r>
      <w:r w:rsidRPr="00110FC1">
        <w:rPr>
          <w:lang w:val="en-US"/>
        </w:rPr>
        <w:t xml:space="preserve"> Required inspection levels</w:t>
      </w:r>
    </w:p>
    <w:tbl>
      <w:tblPr>
        <w:tblW w:w="5000" w:type="pct"/>
        <w:tblBorders>
          <w:top w:val="single" w:sz="12" w:space="0" w:color="auto"/>
          <w:bottom w:val="single" w:sz="12" w:space="0" w:color="auto"/>
          <w:insideH w:val="single" w:sz="4" w:space="0" w:color="999999"/>
          <w:insideV w:val="single" w:sz="4" w:space="0" w:color="999999"/>
        </w:tblBorders>
        <w:tblLook w:val="01E0"/>
      </w:tblPr>
      <w:tblGrid>
        <w:gridCol w:w="1336"/>
        <w:gridCol w:w="1575"/>
        <w:gridCol w:w="6932"/>
      </w:tblGrid>
      <w:tr w:rsidR="00035D9E" w:rsidRPr="00110FC1" w:rsidTr="00320B58">
        <w:tc>
          <w:tcPr>
            <w:tcW w:w="1303" w:type="dxa"/>
            <w:tcBorders>
              <w:top w:val="single" w:sz="4" w:space="0" w:color="auto"/>
              <w:bottom w:val="single" w:sz="4" w:space="0" w:color="auto"/>
            </w:tcBorders>
            <w:shd w:val="clear" w:color="auto" w:fill="auto"/>
          </w:tcPr>
          <w:p w:rsidR="00035D9E" w:rsidRPr="00110FC1" w:rsidRDefault="00035D9E" w:rsidP="001730C2">
            <w:pPr>
              <w:pStyle w:val="InstructionTextBold"/>
              <w:jc w:val="center"/>
              <w:rPr>
                <w:lang w:val="en-US"/>
              </w:rPr>
            </w:pPr>
            <w:r w:rsidRPr="00110FC1">
              <w:rPr>
                <w:lang w:val="en-US"/>
              </w:rPr>
              <w:t>Criticality Rating</w:t>
            </w:r>
          </w:p>
        </w:tc>
        <w:tc>
          <w:tcPr>
            <w:tcW w:w="1536" w:type="dxa"/>
            <w:tcBorders>
              <w:top w:val="single" w:sz="4" w:space="0" w:color="auto"/>
              <w:bottom w:val="single" w:sz="4" w:space="0" w:color="auto"/>
            </w:tcBorders>
            <w:shd w:val="clear" w:color="auto" w:fill="auto"/>
          </w:tcPr>
          <w:p w:rsidR="00035D9E" w:rsidRPr="00110FC1" w:rsidRDefault="00035D9E" w:rsidP="001730C2">
            <w:pPr>
              <w:pStyle w:val="InstructionTextBold"/>
              <w:jc w:val="center"/>
              <w:rPr>
                <w:lang w:val="en-US"/>
              </w:rPr>
            </w:pPr>
            <w:r w:rsidRPr="00110FC1">
              <w:rPr>
                <w:lang w:val="en-US"/>
              </w:rPr>
              <w:t>Inspection Level</w:t>
            </w:r>
          </w:p>
        </w:tc>
        <w:tc>
          <w:tcPr>
            <w:tcW w:w="6761" w:type="dxa"/>
            <w:tcBorders>
              <w:top w:val="single" w:sz="4" w:space="0" w:color="auto"/>
              <w:bottom w:val="single" w:sz="4" w:space="0" w:color="auto"/>
            </w:tcBorders>
            <w:shd w:val="clear" w:color="auto" w:fill="auto"/>
          </w:tcPr>
          <w:p w:rsidR="00035D9E" w:rsidRPr="00110FC1" w:rsidRDefault="00035D9E" w:rsidP="001730C2">
            <w:pPr>
              <w:pStyle w:val="InstructionTextBold"/>
              <w:jc w:val="center"/>
              <w:rPr>
                <w:lang w:val="en-US"/>
              </w:rPr>
            </w:pPr>
            <w:r w:rsidRPr="00110FC1">
              <w:rPr>
                <w:lang w:val="en-US"/>
              </w:rPr>
              <w:t>Inspection Description</w:t>
            </w:r>
          </w:p>
        </w:tc>
      </w:tr>
      <w:tr w:rsidR="00035D9E" w:rsidRPr="00110FC1" w:rsidTr="00320B58">
        <w:tc>
          <w:tcPr>
            <w:tcW w:w="1303" w:type="dxa"/>
            <w:tcBorders>
              <w:top w:val="single" w:sz="4" w:space="0" w:color="auto"/>
            </w:tcBorders>
            <w:shd w:val="clear" w:color="auto" w:fill="auto"/>
          </w:tcPr>
          <w:p w:rsidR="00035D9E" w:rsidRPr="00110FC1" w:rsidRDefault="00035D9E" w:rsidP="001730C2">
            <w:pPr>
              <w:pStyle w:val="InstructionText"/>
              <w:jc w:val="center"/>
              <w:rPr>
                <w:b/>
                <w:lang w:val="en-US"/>
              </w:rPr>
            </w:pPr>
            <w:r w:rsidRPr="00110FC1">
              <w:rPr>
                <w:b/>
                <w:lang w:val="en-US"/>
              </w:rPr>
              <w:t>A</w:t>
            </w:r>
          </w:p>
        </w:tc>
        <w:tc>
          <w:tcPr>
            <w:tcW w:w="1536" w:type="dxa"/>
            <w:tcBorders>
              <w:top w:val="single" w:sz="4" w:space="0" w:color="auto"/>
            </w:tcBorders>
            <w:shd w:val="clear" w:color="auto" w:fill="auto"/>
          </w:tcPr>
          <w:p w:rsidR="00035D9E" w:rsidRPr="00110FC1" w:rsidRDefault="00035D9E" w:rsidP="001730C2">
            <w:pPr>
              <w:pStyle w:val="InstructionText"/>
              <w:jc w:val="center"/>
              <w:rPr>
                <w:b/>
                <w:lang w:val="en-US"/>
              </w:rPr>
            </w:pPr>
            <w:r w:rsidRPr="00110FC1">
              <w:rPr>
                <w:b/>
                <w:lang w:val="en-US"/>
              </w:rPr>
              <w:t>4</w:t>
            </w:r>
          </w:p>
        </w:tc>
        <w:tc>
          <w:tcPr>
            <w:tcW w:w="6761" w:type="dxa"/>
            <w:tcBorders>
              <w:top w:val="single" w:sz="4" w:space="0" w:color="auto"/>
            </w:tcBorders>
            <w:shd w:val="clear" w:color="auto" w:fill="auto"/>
          </w:tcPr>
          <w:p w:rsidR="00035D9E" w:rsidRPr="00110FC1" w:rsidRDefault="00035D9E" w:rsidP="00EA1EF2">
            <w:pPr>
              <w:pStyle w:val="InstructionText"/>
              <w:rPr>
                <w:lang w:val="en-US"/>
              </w:rPr>
            </w:pPr>
            <w:r w:rsidRPr="00110FC1">
              <w:rPr>
                <w:b/>
                <w:lang w:val="en-US"/>
              </w:rPr>
              <w:t>Resident Inspector:</w:t>
            </w:r>
            <w:r w:rsidRPr="00110FC1">
              <w:rPr>
                <w:lang w:val="en-US"/>
              </w:rPr>
              <w:t xml:space="preserve"> Verification of supplier’s process and personnel qualifications, continuous monitoring of processes and associated records and in-process and final inspection and release of products as per Supplier’s Quality Plan and Inspection &amp; Test Plan/s.</w:t>
            </w:r>
          </w:p>
        </w:tc>
      </w:tr>
      <w:tr w:rsidR="00035D9E" w:rsidRPr="00110FC1" w:rsidTr="00320B58">
        <w:tc>
          <w:tcPr>
            <w:tcW w:w="1303" w:type="dxa"/>
            <w:shd w:val="clear" w:color="auto" w:fill="auto"/>
          </w:tcPr>
          <w:p w:rsidR="00035D9E" w:rsidRPr="00110FC1" w:rsidRDefault="00035D9E" w:rsidP="001730C2">
            <w:pPr>
              <w:pStyle w:val="InstructionText"/>
              <w:jc w:val="center"/>
              <w:rPr>
                <w:b/>
                <w:lang w:val="en-US"/>
              </w:rPr>
            </w:pPr>
            <w:r w:rsidRPr="00110FC1">
              <w:rPr>
                <w:b/>
                <w:lang w:val="en-US"/>
              </w:rPr>
              <w:t>B</w:t>
            </w:r>
          </w:p>
        </w:tc>
        <w:tc>
          <w:tcPr>
            <w:tcW w:w="1536" w:type="dxa"/>
            <w:shd w:val="clear" w:color="auto" w:fill="auto"/>
          </w:tcPr>
          <w:p w:rsidR="00035D9E" w:rsidRPr="00110FC1" w:rsidRDefault="00035D9E" w:rsidP="001730C2">
            <w:pPr>
              <w:pStyle w:val="InstructionText"/>
              <w:jc w:val="center"/>
              <w:rPr>
                <w:b/>
                <w:lang w:val="en-US"/>
              </w:rPr>
            </w:pPr>
            <w:r w:rsidRPr="00110FC1">
              <w:rPr>
                <w:b/>
                <w:lang w:val="en-US"/>
              </w:rPr>
              <w:t>3</w:t>
            </w:r>
          </w:p>
        </w:tc>
        <w:tc>
          <w:tcPr>
            <w:tcW w:w="6761" w:type="dxa"/>
            <w:shd w:val="clear" w:color="auto" w:fill="auto"/>
          </w:tcPr>
          <w:p w:rsidR="00035D9E" w:rsidRPr="00110FC1" w:rsidRDefault="00035D9E" w:rsidP="00EA1EF2">
            <w:pPr>
              <w:pStyle w:val="InstructionText"/>
              <w:rPr>
                <w:lang w:val="en-US"/>
              </w:rPr>
            </w:pPr>
            <w:r w:rsidRPr="00110FC1">
              <w:rPr>
                <w:b/>
                <w:lang w:val="en-US"/>
              </w:rPr>
              <w:t>Surveillance Inspection:</w:t>
            </w:r>
            <w:r w:rsidRPr="00110FC1">
              <w:rPr>
                <w:lang w:val="en-US"/>
              </w:rPr>
              <w:t xml:space="preserve"> Specific Hold/Witness Point inspection as per approved Inspection &amp; Test Plan/s supplemented by regular surveillance of supplier’s special processes and associated records. (Surveillance frequency agreed on a case by case basis).</w:t>
            </w:r>
          </w:p>
        </w:tc>
      </w:tr>
      <w:tr w:rsidR="00035D9E" w:rsidRPr="00110FC1" w:rsidTr="00320B58">
        <w:tc>
          <w:tcPr>
            <w:tcW w:w="1303" w:type="dxa"/>
            <w:tcBorders>
              <w:bottom w:val="single" w:sz="4" w:space="0" w:color="999999"/>
            </w:tcBorders>
            <w:shd w:val="clear" w:color="auto" w:fill="auto"/>
          </w:tcPr>
          <w:p w:rsidR="00035D9E" w:rsidRPr="00110FC1" w:rsidRDefault="00035D9E" w:rsidP="001730C2">
            <w:pPr>
              <w:pStyle w:val="InstructionText"/>
              <w:jc w:val="center"/>
              <w:rPr>
                <w:b/>
                <w:lang w:val="en-US"/>
              </w:rPr>
            </w:pPr>
            <w:r w:rsidRPr="00110FC1">
              <w:rPr>
                <w:b/>
                <w:lang w:val="en-US"/>
              </w:rPr>
              <w:t>C</w:t>
            </w:r>
          </w:p>
        </w:tc>
        <w:tc>
          <w:tcPr>
            <w:tcW w:w="1536" w:type="dxa"/>
            <w:tcBorders>
              <w:bottom w:val="single" w:sz="4" w:space="0" w:color="999999"/>
            </w:tcBorders>
            <w:shd w:val="clear" w:color="auto" w:fill="auto"/>
          </w:tcPr>
          <w:p w:rsidR="00035D9E" w:rsidRPr="00110FC1" w:rsidRDefault="00035D9E" w:rsidP="001730C2">
            <w:pPr>
              <w:pStyle w:val="InstructionText"/>
              <w:jc w:val="center"/>
              <w:rPr>
                <w:b/>
                <w:lang w:val="en-US"/>
              </w:rPr>
            </w:pPr>
            <w:r w:rsidRPr="00110FC1">
              <w:rPr>
                <w:b/>
                <w:lang w:val="en-US"/>
              </w:rPr>
              <w:t>2</w:t>
            </w:r>
          </w:p>
        </w:tc>
        <w:tc>
          <w:tcPr>
            <w:tcW w:w="6761" w:type="dxa"/>
            <w:tcBorders>
              <w:bottom w:val="single" w:sz="4" w:space="0" w:color="999999"/>
            </w:tcBorders>
            <w:shd w:val="clear" w:color="auto" w:fill="auto"/>
          </w:tcPr>
          <w:p w:rsidR="00035D9E" w:rsidRPr="00110FC1" w:rsidRDefault="00035D9E" w:rsidP="00EA1EF2">
            <w:pPr>
              <w:pStyle w:val="InstructionText"/>
              <w:rPr>
                <w:lang w:val="en-US"/>
              </w:rPr>
            </w:pPr>
            <w:r w:rsidRPr="00110FC1">
              <w:rPr>
                <w:b/>
                <w:lang w:val="en-US"/>
              </w:rPr>
              <w:t>Specific Inspection:</w:t>
            </w:r>
            <w:r w:rsidRPr="00110FC1">
              <w:rPr>
                <w:lang w:val="en-US"/>
              </w:rPr>
              <w:t xml:space="preserve"> Specific Hold/Witness Point inspection as per approved Inspection &amp; Test Plan. (Minimum to include pre-inspection meeting, validation of special processes, where applicable and final product inspection and certification review).</w:t>
            </w:r>
          </w:p>
        </w:tc>
      </w:tr>
      <w:tr w:rsidR="00035D9E" w:rsidRPr="00110FC1" w:rsidTr="00320B58">
        <w:tc>
          <w:tcPr>
            <w:tcW w:w="1303" w:type="dxa"/>
            <w:tcBorders>
              <w:top w:val="single" w:sz="4" w:space="0" w:color="999999"/>
              <w:bottom w:val="single" w:sz="4" w:space="0" w:color="auto"/>
            </w:tcBorders>
            <w:shd w:val="clear" w:color="auto" w:fill="auto"/>
          </w:tcPr>
          <w:p w:rsidR="00035D9E" w:rsidRPr="00110FC1" w:rsidRDefault="00035D9E" w:rsidP="001730C2">
            <w:pPr>
              <w:pStyle w:val="InstructionText"/>
              <w:jc w:val="center"/>
              <w:rPr>
                <w:b/>
                <w:lang w:val="en-US"/>
              </w:rPr>
            </w:pPr>
            <w:r w:rsidRPr="00110FC1">
              <w:rPr>
                <w:b/>
                <w:lang w:val="en-US"/>
              </w:rPr>
              <w:t>D</w:t>
            </w:r>
          </w:p>
        </w:tc>
        <w:tc>
          <w:tcPr>
            <w:tcW w:w="1536" w:type="dxa"/>
            <w:tcBorders>
              <w:top w:val="single" w:sz="4" w:space="0" w:color="999999"/>
              <w:bottom w:val="single" w:sz="4" w:space="0" w:color="auto"/>
            </w:tcBorders>
            <w:shd w:val="clear" w:color="auto" w:fill="auto"/>
          </w:tcPr>
          <w:p w:rsidR="00035D9E" w:rsidRPr="00110FC1" w:rsidRDefault="00035D9E" w:rsidP="001730C2">
            <w:pPr>
              <w:pStyle w:val="InstructionText"/>
              <w:jc w:val="center"/>
              <w:rPr>
                <w:b/>
                <w:lang w:val="en-US"/>
              </w:rPr>
            </w:pPr>
            <w:r w:rsidRPr="00110FC1">
              <w:rPr>
                <w:b/>
                <w:lang w:val="en-US"/>
              </w:rPr>
              <w:t>1</w:t>
            </w:r>
          </w:p>
        </w:tc>
        <w:tc>
          <w:tcPr>
            <w:tcW w:w="6761" w:type="dxa"/>
            <w:tcBorders>
              <w:top w:val="single" w:sz="4" w:space="0" w:color="999999"/>
              <w:bottom w:val="single" w:sz="4" w:space="0" w:color="auto"/>
            </w:tcBorders>
            <w:shd w:val="clear" w:color="auto" w:fill="auto"/>
          </w:tcPr>
          <w:p w:rsidR="00035D9E" w:rsidRPr="00110FC1" w:rsidRDefault="00035D9E" w:rsidP="00EA1EF2">
            <w:pPr>
              <w:pStyle w:val="InstructionText"/>
              <w:rPr>
                <w:lang w:val="en-US"/>
              </w:rPr>
            </w:pPr>
            <w:r w:rsidRPr="00110FC1">
              <w:rPr>
                <w:b/>
                <w:lang w:val="en-US"/>
              </w:rPr>
              <w:t>Final Product Inspection:</w:t>
            </w:r>
            <w:r w:rsidRPr="00110FC1">
              <w:rPr>
                <w:lang w:val="en-US"/>
              </w:rPr>
              <w:t xml:space="preserve"> Inspection against specification and/or specific inspection instructions and review of associated records/certification prior to acceptance.</w:t>
            </w:r>
          </w:p>
          <w:p w:rsidR="00035D9E" w:rsidRPr="00110FC1" w:rsidRDefault="00035D9E" w:rsidP="00EA1EF2">
            <w:pPr>
              <w:pStyle w:val="InstructionText"/>
              <w:rPr>
                <w:lang w:val="en-US"/>
              </w:rPr>
            </w:pPr>
            <w:r w:rsidRPr="00110FC1">
              <w:rPr>
                <w:b/>
                <w:lang w:val="en-US"/>
              </w:rPr>
              <w:t>NB:</w:t>
            </w:r>
            <w:r w:rsidRPr="00110FC1">
              <w:rPr>
                <w:lang w:val="en-US"/>
              </w:rPr>
              <w:t xml:space="preserve"> Final product inspection is to be routinely undertaken prior to release/</w:t>
            </w:r>
            <w:r w:rsidR="00320B58" w:rsidRPr="00110FC1">
              <w:rPr>
                <w:lang w:val="en-US"/>
              </w:rPr>
              <w:t>dispatch</w:t>
            </w:r>
            <w:r w:rsidRPr="00110FC1">
              <w:rPr>
                <w:lang w:val="en-US"/>
              </w:rPr>
              <w:t xml:space="preserve"> but may be deferred to receipt of goods </w:t>
            </w:r>
            <w:r w:rsidRPr="00110FC1">
              <w:rPr>
                <w:b/>
                <w:lang w:val="en-US"/>
              </w:rPr>
              <w:t>ONLY</w:t>
            </w:r>
            <w:r w:rsidRPr="00110FC1">
              <w:rPr>
                <w:lang w:val="en-US"/>
              </w:rPr>
              <w:t xml:space="preserve"> when rejection of goods on receipt would </w:t>
            </w:r>
            <w:r w:rsidRPr="00110FC1">
              <w:rPr>
                <w:b/>
                <w:lang w:val="en-US"/>
              </w:rPr>
              <w:t xml:space="preserve">NOT </w:t>
            </w:r>
            <w:r w:rsidRPr="00110FC1">
              <w:rPr>
                <w:lang w:val="en-US"/>
              </w:rPr>
              <w:t>adversely impact schedule.</w:t>
            </w:r>
          </w:p>
        </w:tc>
      </w:tr>
    </w:tbl>
    <w:p w:rsidR="00320B58" w:rsidRPr="00110FC1" w:rsidRDefault="00790CD5" w:rsidP="009E0BDD">
      <w:pPr>
        <w:pStyle w:val="InstructionTextBold"/>
        <w:rPr>
          <w:b w:val="0"/>
          <w:lang w:val="en-US"/>
        </w:rPr>
      </w:pPr>
      <w:r w:rsidRPr="00110FC1">
        <w:rPr>
          <w:b w:val="0"/>
          <w:lang w:val="en-US"/>
        </w:rPr>
        <w:t xml:space="preserve">The inspection level for a particular item may be increased above that shown in Table 2 depending on the supplier’s quality history, current level of activity, experience, etc.  </w:t>
      </w:r>
      <w:r w:rsidR="00A13996" w:rsidRPr="00110FC1">
        <w:rPr>
          <w:b w:val="0"/>
          <w:lang w:val="en-US"/>
        </w:rPr>
        <w:t xml:space="preserve">This adjustment should only be done in consultation with the Project Engineering Manager Inspection Coordinator.  </w:t>
      </w:r>
    </w:p>
    <w:p w:rsidR="00110FC1" w:rsidRPr="00110FC1" w:rsidRDefault="00110FC1" w:rsidP="006D439F">
      <w:pPr>
        <w:pStyle w:val="InstructionTextBold"/>
        <w:rPr>
          <w:b w:val="0"/>
          <w:lang w:val="en-US"/>
        </w:rPr>
      </w:pPr>
    </w:p>
    <w:sectPr w:rsidR="00110FC1" w:rsidRPr="00110FC1" w:rsidSect="00200316">
      <w:headerReference w:type="even" r:id="rId16"/>
      <w:headerReference w:type="default" r:id="rId17"/>
      <w:footerReference w:type="even" r:id="rId18"/>
      <w:footerReference w:type="default" r:id="rId19"/>
      <w:headerReference w:type="first" r:id="rId20"/>
      <w:footerReference w:type="first" r:id="rId21"/>
      <w:pgSz w:w="11907" w:h="16840" w:code="9"/>
      <w:pgMar w:top="851" w:right="1140" w:bottom="851" w:left="1140" w:header="675" w:footer="675"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2F27" w:rsidRDefault="00402F27">
      <w:r>
        <w:separator/>
      </w:r>
    </w:p>
  </w:endnote>
  <w:endnote w:type="continuationSeparator" w:id="1">
    <w:p w:rsidR="00402F27" w:rsidRDefault="00402F27">
      <w:r>
        <w:continuationSeparator/>
      </w:r>
    </w:p>
  </w:endnote>
</w:endnotes>
</file>

<file path=word/fontTable.xml><?xml version="1.0" encoding="utf-8"?>
<w:fonts xmlns:r="http://schemas.openxmlformats.org/officeDocument/2006/relationships" xmlns:w="http://schemas.openxmlformats.org/wordprocessingml/2006/main">
  <w:font w:name="Arial Bold">
    <w:panose1 w:val="020B0704020202020204"/>
    <w:charset w:val="00"/>
    <w:family w:val="roman"/>
    <w:notTrueType/>
    <w:pitch w:val="default"/>
    <w:sig w:usb0="00000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5679" w:rsidRDefault="0083567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6BBE" w:rsidRDefault="009E0BDD" w:rsidP="009E0BDD">
    <w:pPr>
      <w:pStyle w:val="Footer"/>
    </w:pPr>
    <w:r>
      <w:t xml:space="preserve">TIS-CR-01; </w:t>
    </w:r>
    <w:r w:rsidR="00BC097B">
      <w:t>Rev:4</w:t>
    </w:r>
    <w:r w:rsidR="00BC097B">
      <w:ptab w:relativeTo="margin" w:alignment="center" w:leader="none"/>
    </w:r>
    <w:r w:rsidR="00BC097B">
      <w:ptab w:relativeTo="margin" w:alignment="right" w:leader="none"/>
    </w:r>
    <w:r w:rsidR="00D67C91" w:rsidRPr="00D67C91">
      <w:rPr>
        <w:rFonts w:eastAsiaTheme="minorEastAsia"/>
      </w:rPr>
      <w:fldChar w:fldCharType="begin"/>
    </w:r>
    <w:r w:rsidR="00BC097B">
      <w:instrText xml:space="preserve"> PAGE   \* MERGEFORMAT </w:instrText>
    </w:r>
    <w:r w:rsidR="00D67C91" w:rsidRPr="00D67C91">
      <w:rPr>
        <w:rFonts w:eastAsiaTheme="minorEastAsia"/>
      </w:rPr>
      <w:fldChar w:fldCharType="separate"/>
    </w:r>
    <w:r w:rsidR="00402F27" w:rsidRPr="00402F27">
      <w:rPr>
        <w:rFonts w:asciiTheme="majorHAnsi" w:eastAsiaTheme="majorEastAsia" w:hAnsiTheme="majorHAnsi" w:cstheme="majorBidi"/>
      </w:rPr>
      <w:t>1</w:t>
    </w:r>
    <w:r w:rsidR="00D67C91">
      <w:rPr>
        <w:rFonts w:asciiTheme="majorHAnsi" w:eastAsiaTheme="majorEastAsia" w:hAnsiTheme="majorHAnsi" w:cstheme="majorBidi"/>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5679" w:rsidRDefault="0083567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2F27" w:rsidRDefault="00402F27">
      <w:r>
        <w:separator/>
      </w:r>
    </w:p>
  </w:footnote>
  <w:footnote w:type="continuationSeparator" w:id="1">
    <w:p w:rsidR="00402F27" w:rsidRDefault="00402F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5679" w:rsidRDefault="0083567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2" w:space="0" w:color="auto"/>
      </w:tblBorders>
      <w:tblLook w:val="0000"/>
    </w:tblPr>
    <w:tblGrid>
      <w:gridCol w:w="3126"/>
      <w:gridCol w:w="4591"/>
      <w:gridCol w:w="2126"/>
    </w:tblGrid>
    <w:tr w:rsidR="00324FD2" w:rsidTr="00110FC1">
      <w:trPr>
        <w:trHeight w:val="1276"/>
      </w:trPr>
      <w:tc>
        <w:tcPr>
          <w:tcW w:w="2665" w:type="dxa"/>
          <w:vAlign w:val="center"/>
        </w:tcPr>
        <w:p w:rsidR="00324FD2" w:rsidRDefault="009E0BDD" w:rsidP="00790CD5">
          <w:r>
            <w:rPr>
              <w:noProof/>
              <w:lang w:val="en-GB" w:eastAsia="en-GB"/>
            </w:rPr>
            <w:drawing>
              <wp:inline distT="0" distB="0" distL="0" distR="0">
                <wp:extent cx="1822450" cy="444500"/>
                <wp:effectExtent l="19050" t="0" r="6350" b="0"/>
                <wp:docPr id="2" name="Picture 1" descr="TIS 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S Logo.jpeg"/>
                        <pic:cNvPicPr/>
                      </pic:nvPicPr>
                      <pic:blipFill>
                        <a:blip r:embed="rId1"/>
                        <a:stretch>
                          <a:fillRect/>
                        </a:stretch>
                      </pic:blipFill>
                      <pic:spPr>
                        <a:xfrm>
                          <a:off x="0" y="0"/>
                          <a:ext cx="1822450" cy="444500"/>
                        </a:xfrm>
                        <a:prstGeom prst="rect">
                          <a:avLst/>
                        </a:prstGeom>
                      </pic:spPr>
                    </pic:pic>
                  </a:graphicData>
                </a:graphic>
              </wp:inline>
            </w:drawing>
          </w:r>
        </w:p>
      </w:tc>
      <w:tc>
        <w:tcPr>
          <w:tcW w:w="5421" w:type="dxa"/>
          <w:vAlign w:val="center"/>
        </w:tcPr>
        <w:p w:rsidR="00324FD2" w:rsidRPr="00767B58" w:rsidRDefault="00835679" w:rsidP="00835679">
          <w:pPr>
            <w:pStyle w:val="HeaderTitle"/>
            <w:rPr>
              <w:rFonts w:ascii="Arial" w:hAnsi="Arial" w:cs="Arial"/>
              <w:b/>
            </w:rPr>
          </w:pPr>
          <w:r w:rsidRPr="00835679">
            <w:rPr>
              <w:rFonts w:ascii="Arial" w:hAnsi="Arial" w:cs="Arial"/>
              <w:b/>
            </w:rPr>
            <w:t>A</w:t>
          </w:r>
          <w:r>
            <w:rPr>
              <w:rFonts w:ascii="Arial" w:hAnsi="Arial" w:cs="Arial"/>
              <w:b/>
            </w:rPr>
            <w:t xml:space="preserve">.2. </w:t>
          </w:r>
          <w:r w:rsidR="00324FD2" w:rsidRPr="00767B58">
            <w:rPr>
              <w:rFonts w:ascii="Arial" w:hAnsi="Arial" w:cs="Arial"/>
              <w:b/>
            </w:rPr>
            <w:t xml:space="preserve">Equipment Criticality Rating </w:t>
          </w:r>
        </w:p>
      </w:tc>
      <w:tc>
        <w:tcPr>
          <w:tcW w:w="2665" w:type="dxa"/>
          <w:vAlign w:val="center"/>
        </w:tcPr>
        <w:p w:rsidR="00324FD2" w:rsidRDefault="00324FD2" w:rsidP="00790CD5">
          <w:pPr>
            <w:jc w:val="right"/>
          </w:pPr>
        </w:p>
      </w:tc>
    </w:tr>
  </w:tbl>
  <w:p w:rsidR="00324FD2" w:rsidRPr="00110FC1" w:rsidRDefault="00324FD2" w:rsidP="00110FC1"/>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5679" w:rsidRDefault="0083567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AED4A96E"/>
    <w:lvl w:ilvl="0">
      <w:start w:val="1"/>
      <w:numFmt w:val="decimal"/>
      <w:lvlRestart w:val="0"/>
      <w:pStyle w:val="Heading1"/>
      <w:lvlText w:val="%1."/>
      <w:lvlJc w:val="left"/>
      <w:pPr>
        <w:tabs>
          <w:tab w:val="num" w:pos="1134"/>
        </w:tabs>
        <w:ind w:left="1134" w:hanging="1134"/>
      </w:pPr>
      <w:rPr>
        <w:rFonts w:ascii="Arial Bold" w:hAnsi="Arial Bold" w:hint="default"/>
        <w:b/>
        <w:i w:val="0"/>
        <w:caps/>
        <w:smallCaps w:val="0"/>
        <w:sz w:val="18"/>
      </w:rPr>
    </w:lvl>
    <w:lvl w:ilvl="1">
      <w:start w:val="1"/>
      <w:numFmt w:val="decimal"/>
      <w:pStyle w:val="Heading2"/>
      <w:lvlText w:val="%1.%2"/>
      <w:lvlJc w:val="left"/>
      <w:pPr>
        <w:tabs>
          <w:tab w:val="num" w:pos="1134"/>
        </w:tabs>
        <w:ind w:left="1134" w:hanging="1134"/>
      </w:pPr>
      <w:rPr>
        <w:rFonts w:ascii="Arial" w:hAnsi="Arial" w:hint="default"/>
        <w:b/>
        <w:i w:val="0"/>
        <w:sz w:val="20"/>
      </w:rPr>
    </w:lvl>
    <w:lvl w:ilvl="2">
      <w:start w:val="1"/>
      <w:numFmt w:val="decimal"/>
      <w:pStyle w:val="Heading3"/>
      <w:lvlText w:val="%1.%2.%3"/>
      <w:lvlJc w:val="left"/>
      <w:pPr>
        <w:tabs>
          <w:tab w:val="num" w:pos="1134"/>
        </w:tabs>
        <w:ind w:left="1134" w:hanging="1134"/>
      </w:pPr>
      <w:rPr>
        <w:rFonts w:ascii="Arial" w:hAnsi="Arial" w:hint="default"/>
        <w:b/>
        <w:i w:val="0"/>
        <w:sz w:val="20"/>
      </w:rPr>
    </w:lvl>
    <w:lvl w:ilvl="3">
      <w:start w:val="1"/>
      <w:numFmt w:val="decimal"/>
      <w:pStyle w:val="Heading4"/>
      <w:lvlText w:val="%1.%2.%3.%4"/>
      <w:lvlJc w:val="left"/>
      <w:pPr>
        <w:tabs>
          <w:tab w:val="num" w:pos="1134"/>
        </w:tabs>
        <w:ind w:left="1134" w:hanging="1134"/>
      </w:pPr>
      <w:rPr>
        <w:rFonts w:ascii="Arial" w:hAnsi="Arial" w:hint="default"/>
        <w:b/>
        <w:i w:val="0"/>
        <w:sz w:val="20"/>
      </w:rPr>
    </w:lvl>
    <w:lvl w:ilvl="4">
      <w:start w:val="1"/>
      <w:numFmt w:val="decimal"/>
      <w:pStyle w:val="Heading5"/>
      <w:lvlText w:val="%5."/>
      <w:lvlJc w:val="left"/>
      <w:pPr>
        <w:tabs>
          <w:tab w:val="num" w:pos="425"/>
        </w:tabs>
        <w:ind w:left="425" w:hanging="425"/>
      </w:pPr>
      <w:rPr>
        <w:rFonts w:ascii="Arial" w:hAnsi="Arial" w:hint="default"/>
        <w:b w:val="0"/>
        <w:i w:val="0"/>
        <w:sz w:val="18"/>
      </w:rPr>
    </w:lvl>
    <w:lvl w:ilvl="5">
      <w:start w:val="1"/>
      <w:numFmt w:val="lowerLetter"/>
      <w:pStyle w:val="Heading6"/>
      <w:lvlText w:val="%6."/>
      <w:lvlJc w:val="left"/>
      <w:pPr>
        <w:tabs>
          <w:tab w:val="num" w:pos="850"/>
        </w:tabs>
        <w:ind w:left="850" w:hanging="425"/>
      </w:pPr>
      <w:rPr>
        <w:rFonts w:ascii="Arial" w:hAnsi="Arial" w:hint="default"/>
        <w:b w:val="0"/>
        <w:i w:val="0"/>
        <w:sz w:val="18"/>
      </w:rPr>
    </w:lvl>
    <w:lvl w:ilvl="6">
      <w:start w:val="1"/>
      <w:numFmt w:val="lowerRoman"/>
      <w:pStyle w:val="Heading7"/>
      <w:lvlText w:val="%7."/>
      <w:lvlJc w:val="left"/>
      <w:pPr>
        <w:tabs>
          <w:tab w:val="num" w:pos="1570"/>
        </w:tabs>
        <w:ind w:left="1276" w:hanging="426"/>
      </w:pPr>
      <w:rPr>
        <w:rFonts w:ascii="Arial" w:hAnsi="Arial" w:hint="default"/>
        <w:b w:val="0"/>
        <w:i w:val="0"/>
        <w:sz w:val="18"/>
      </w:rPr>
    </w:lvl>
    <w:lvl w:ilvl="7">
      <w:start w:val="1"/>
      <w:numFmt w:val="none"/>
      <w:lvlText w:val=""/>
      <w:lvlJc w:val="left"/>
      <w:pPr>
        <w:tabs>
          <w:tab w:val="num" w:pos="357"/>
        </w:tabs>
        <w:ind w:left="0" w:firstLine="0"/>
      </w:pPr>
      <w:rPr>
        <w:rFonts w:ascii="Arial" w:hAnsi="Arial" w:hint="default"/>
        <w:b w:val="0"/>
        <w:i w:val="0"/>
        <w:sz w:val="18"/>
      </w:rPr>
    </w:lvl>
    <w:lvl w:ilvl="8">
      <w:start w:val="1"/>
      <w:numFmt w:val="none"/>
      <w:lvlText w:val=""/>
      <w:lvlJc w:val="left"/>
      <w:pPr>
        <w:tabs>
          <w:tab w:val="num" w:pos="1582"/>
        </w:tabs>
        <w:ind w:left="1582" w:hanging="1582"/>
      </w:pPr>
      <w:rPr>
        <w:rFonts w:ascii="Arial" w:hAnsi="Arial" w:hint="default"/>
        <w:b w:val="0"/>
        <w:i w:val="0"/>
        <w:sz w:val="18"/>
      </w:rPr>
    </w:lvl>
  </w:abstractNum>
  <w:abstractNum w:abstractNumId="1">
    <w:nsid w:val="046B33BA"/>
    <w:multiLevelType w:val="hybridMultilevel"/>
    <w:tmpl w:val="2F1A7A9C"/>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58F6465"/>
    <w:multiLevelType w:val="hybridMultilevel"/>
    <w:tmpl w:val="3446E2A2"/>
    <w:lvl w:ilvl="0" w:tplc="0C090001">
      <w:start w:val="1"/>
      <w:numFmt w:val="bullet"/>
      <w:lvlText w:val=""/>
      <w:lvlJc w:val="left"/>
      <w:pPr>
        <w:tabs>
          <w:tab w:val="num" w:pos="720"/>
        </w:tabs>
        <w:ind w:left="720" w:hanging="360"/>
      </w:pPr>
      <w:rPr>
        <w:rFonts w:ascii="Symbol" w:hAnsi="Symbol" w:hint="default"/>
      </w:rPr>
    </w:lvl>
    <w:lvl w:ilvl="1" w:tplc="E2C05C06">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20E60E4"/>
    <w:multiLevelType w:val="hybridMultilevel"/>
    <w:tmpl w:val="C43CEC04"/>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17AD7FCA"/>
    <w:multiLevelType w:val="hybridMultilevel"/>
    <w:tmpl w:val="8D24215A"/>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0F74A2D"/>
    <w:multiLevelType w:val="hybridMultilevel"/>
    <w:tmpl w:val="F85C7C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216838"/>
    <w:multiLevelType w:val="hybridMultilevel"/>
    <w:tmpl w:val="49ACE212"/>
    <w:lvl w:ilvl="0" w:tplc="12EE975E">
      <w:start w:val="1"/>
      <w:numFmt w:val="bullet"/>
      <w:pStyle w:val="Bullet1"/>
      <w:lvlText w:val=""/>
      <w:lvlJc w:val="left"/>
      <w:pPr>
        <w:tabs>
          <w:tab w:val="num" w:pos="425"/>
        </w:tabs>
        <w:ind w:left="425" w:hanging="425"/>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D91420C"/>
    <w:multiLevelType w:val="multilevel"/>
    <w:tmpl w:val="01CADAC2"/>
    <w:lvl w:ilvl="0">
      <w:start w:val="1"/>
      <w:numFmt w:val="decimal"/>
      <w:lvlRestart w:val="0"/>
      <w:lvlText w:val="%1."/>
      <w:lvlJc w:val="left"/>
      <w:pPr>
        <w:tabs>
          <w:tab w:val="num" w:pos="1134"/>
        </w:tabs>
        <w:ind w:left="1134" w:hanging="1134"/>
      </w:pPr>
      <w:rPr>
        <w:rFonts w:ascii="Arial Black" w:hAnsi="Arial Black" w:hint="default"/>
        <w:caps/>
        <w:smallCaps w:val="0"/>
        <w:sz w:val="18"/>
      </w:rPr>
    </w:lvl>
    <w:lvl w:ilvl="1">
      <w:start w:val="1"/>
      <w:numFmt w:val="decimal"/>
      <w:lvlText w:val="%1.%2"/>
      <w:lvlJc w:val="left"/>
      <w:pPr>
        <w:tabs>
          <w:tab w:val="num" w:pos="1134"/>
        </w:tabs>
        <w:ind w:left="1134" w:hanging="1134"/>
      </w:pPr>
      <w:rPr>
        <w:rFonts w:ascii="Arial" w:hAnsi="Arial" w:hint="default"/>
        <w:b/>
        <w:i w:val="0"/>
        <w:sz w:val="20"/>
      </w:rPr>
    </w:lvl>
    <w:lvl w:ilvl="2">
      <w:start w:val="1"/>
      <w:numFmt w:val="decimal"/>
      <w:lvlText w:val="%1.%2.%3"/>
      <w:lvlJc w:val="left"/>
      <w:pPr>
        <w:tabs>
          <w:tab w:val="num" w:pos="1134"/>
        </w:tabs>
        <w:ind w:left="1134" w:hanging="1134"/>
      </w:pPr>
      <w:rPr>
        <w:rFonts w:ascii="Arial" w:hAnsi="Arial" w:hint="default"/>
        <w:b/>
        <w:i w:val="0"/>
        <w:sz w:val="20"/>
      </w:rPr>
    </w:lvl>
    <w:lvl w:ilvl="3">
      <w:start w:val="1"/>
      <w:numFmt w:val="decimal"/>
      <w:lvlText w:val="%1.%2.%3.%4"/>
      <w:lvlJc w:val="left"/>
      <w:pPr>
        <w:tabs>
          <w:tab w:val="num" w:pos="1134"/>
        </w:tabs>
        <w:ind w:left="1134" w:hanging="1134"/>
      </w:pPr>
      <w:rPr>
        <w:rFonts w:ascii="Arial" w:hAnsi="Arial" w:hint="default"/>
        <w:b/>
        <w:i w:val="0"/>
        <w:sz w:val="20"/>
      </w:rPr>
    </w:lvl>
    <w:lvl w:ilvl="4">
      <w:start w:val="1"/>
      <w:numFmt w:val="decimal"/>
      <w:lvlText w:val="%5."/>
      <w:lvlJc w:val="left"/>
      <w:pPr>
        <w:tabs>
          <w:tab w:val="num" w:pos="425"/>
        </w:tabs>
        <w:ind w:left="425" w:hanging="425"/>
      </w:pPr>
      <w:rPr>
        <w:rFonts w:ascii="Arial" w:hAnsi="Arial" w:hint="default"/>
        <w:b w:val="0"/>
        <w:i w:val="0"/>
        <w:sz w:val="18"/>
      </w:rPr>
    </w:lvl>
    <w:lvl w:ilvl="5">
      <w:start w:val="1"/>
      <w:numFmt w:val="lowerLetter"/>
      <w:lvlText w:val="%6."/>
      <w:lvlJc w:val="left"/>
      <w:pPr>
        <w:tabs>
          <w:tab w:val="num" w:pos="850"/>
        </w:tabs>
        <w:ind w:left="850" w:hanging="425"/>
      </w:pPr>
      <w:rPr>
        <w:rFonts w:ascii="Arial" w:hAnsi="Arial" w:hint="default"/>
        <w:b w:val="0"/>
        <w:i w:val="0"/>
        <w:sz w:val="18"/>
      </w:rPr>
    </w:lvl>
    <w:lvl w:ilvl="6">
      <w:start w:val="1"/>
      <w:numFmt w:val="lowerRoman"/>
      <w:lvlText w:val="%7."/>
      <w:lvlJc w:val="left"/>
      <w:pPr>
        <w:tabs>
          <w:tab w:val="num" w:pos="1570"/>
        </w:tabs>
        <w:ind w:left="1276" w:hanging="426"/>
      </w:pPr>
      <w:rPr>
        <w:rFonts w:ascii="Arial" w:hAnsi="Arial" w:hint="default"/>
        <w:b w:val="0"/>
        <w:i w:val="0"/>
        <w:sz w:val="18"/>
      </w:rPr>
    </w:lvl>
    <w:lvl w:ilvl="7">
      <w:start w:val="1"/>
      <w:numFmt w:val="none"/>
      <w:lvlText w:val=""/>
      <w:lvlJc w:val="left"/>
      <w:pPr>
        <w:tabs>
          <w:tab w:val="num" w:pos="357"/>
        </w:tabs>
        <w:ind w:left="0" w:firstLine="0"/>
      </w:pPr>
      <w:rPr>
        <w:rFonts w:ascii="Arial" w:hAnsi="Arial" w:hint="default"/>
        <w:b w:val="0"/>
        <w:i w:val="0"/>
        <w:sz w:val="18"/>
      </w:rPr>
    </w:lvl>
    <w:lvl w:ilvl="8">
      <w:start w:val="1"/>
      <w:numFmt w:val="none"/>
      <w:lvlText w:val=""/>
      <w:lvlJc w:val="left"/>
      <w:pPr>
        <w:tabs>
          <w:tab w:val="num" w:pos="1582"/>
        </w:tabs>
        <w:ind w:left="1582" w:hanging="1582"/>
      </w:pPr>
      <w:rPr>
        <w:rFonts w:ascii="Arial" w:hAnsi="Arial" w:hint="default"/>
        <w:b w:val="0"/>
        <w:i w:val="0"/>
        <w:sz w:val="18"/>
      </w:rPr>
    </w:lvl>
  </w:abstractNum>
  <w:abstractNum w:abstractNumId="8">
    <w:nsid w:val="3286743F"/>
    <w:multiLevelType w:val="hybridMultilevel"/>
    <w:tmpl w:val="11566202"/>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BAB5F63"/>
    <w:multiLevelType w:val="multilevel"/>
    <w:tmpl w:val="67B05836"/>
    <w:lvl w:ilvl="0">
      <w:start w:val="1"/>
      <w:numFmt w:val="bullet"/>
      <w:lvlText w:val=""/>
      <w:lvlJc w:val="left"/>
      <w:pPr>
        <w:tabs>
          <w:tab w:val="num" w:pos="2160"/>
        </w:tabs>
        <w:ind w:left="21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76F568EF"/>
    <w:multiLevelType w:val="hybridMultilevel"/>
    <w:tmpl w:val="0A7EDA7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7D255528"/>
    <w:multiLevelType w:val="hybridMultilevel"/>
    <w:tmpl w:val="67B05836"/>
    <w:lvl w:ilvl="0" w:tplc="949CB788">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6"/>
  </w:num>
  <w:num w:numId="3">
    <w:abstractNumId w:val="2"/>
  </w:num>
  <w:num w:numId="4">
    <w:abstractNumId w:val="10"/>
  </w:num>
  <w:num w:numId="5">
    <w:abstractNumId w:val="3"/>
  </w:num>
  <w:num w:numId="6">
    <w:abstractNumId w:val="11"/>
  </w:num>
  <w:num w:numId="7">
    <w:abstractNumId w:val="9"/>
  </w:num>
  <w:num w:numId="8">
    <w:abstractNumId w:val="8"/>
  </w:num>
  <w:num w:numId="9">
    <w:abstractNumId w:val="1"/>
  </w:num>
  <w:num w:numId="10">
    <w:abstractNumId w:val="4"/>
  </w:num>
  <w:num w:numId="11">
    <w:abstractNumId w:val="7"/>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stylePaneFormatFilter w:val="3F01"/>
  <w:documentProtection w:edit="trackedChanges" w:enforcement="0"/>
  <w:defaultTabStop w:val="720"/>
  <w:drawingGridHorizontalSpacing w:val="120"/>
  <w:drawingGridVerticalSpacing w:val="163"/>
  <w:displayHorizontalDrawingGridEvery w:val="0"/>
  <w:displayVerticalDrawingGridEvery w:val="2"/>
  <w:noPunctuationKerning/>
  <w:characterSpacingControl w:val="doNotCompress"/>
  <w:savePreviewPicture/>
  <w:hdrShapeDefaults>
    <o:shapedefaults v:ext="edit" spidmax="14338"/>
  </w:hdrShapeDefaults>
  <w:footnotePr>
    <w:footnote w:id="0"/>
    <w:footnote w:id="1"/>
  </w:footnotePr>
  <w:endnotePr>
    <w:endnote w:id="0"/>
    <w:endnote w:id="1"/>
  </w:endnotePr>
  <w:compat/>
  <w:rsids>
    <w:rsidRoot w:val="00F564F8"/>
    <w:rsid w:val="000039F1"/>
    <w:rsid w:val="000316F7"/>
    <w:rsid w:val="00035D9E"/>
    <w:rsid w:val="00070137"/>
    <w:rsid w:val="00073694"/>
    <w:rsid w:val="000A6593"/>
    <w:rsid w:val="00106EDE"/>
    <w:rsid w:val="00110FC1"/>
    <w:rsid w:val="0015170A"/>
    <w:rsid w:val="00152812"/>
    <w:rsid w:val="00170BDC"/>
    <w:rsid w:val="001730C2"/>
    <w:rsid w:val="00173AD1"/>
    <w:rsid w:val="00175A9F"/>
    <w:rsid w:val="001A605C"/>
    <w:rsid w:val="001B53EC"/>
    <w:rsid w:val="00200316"/>
    <w:rsid w:val="00201090"/>
    <w:rsid w:val="00225B82"/>
    <w:rsid w:val="0023579B"/>
    <w:rsid w:val="00251FCF"/>
    <w:rsid w:val="0027681E"/>
    <w:rsid w:val="00276D2B"/>
    <w:rsid w:val="002D1DCB"/>
    <w:rsid w:val="00320B58"/>
    <w:rsid w:val="00324FD2"/>
    <w:rsid w:val="0033728D"/>
    <w:rsid w:val="00354DDC"/>
    <w:rsid w:val="00357507"/>
    <w:rsid w:val="0036629F"/>
    <w:rsid w:val="003A2871"/>
    <w:rsid w:val="003A4A6E"/>
    <w:rsid w:val="00402F27"/>
    <w:rsid w:val="004B32CF"/>
    <w:rsid w:val="004D5419"/>
    <w:rsid w:val="005026C2"/>
    <w:rsid w:val="00517E2D"/>
    <w:rsid w:val="005244B3"/>
    <w:rsid w:val="00565B8D"/>
    <w:rsid w:val="00576D9E"/>
    <w:rsid w:val="00580211"/>
    <w:rsid w:val="005A3799"/>
    <w:rsid w:val="005B265D"/>
    <w:rsid w:val="005C00C2"/>
    <w:rsid w:val="005C29A9"/>
    <w:rsid w:val="005C345E"/>
    <w:rsid w:val="005D62D5"/>
    <w:rsid w:val="00603C38"/>
    <w:rsid w:val="00611425"/>
    <w:rsid w:val="00612C1E"/>
    <w:rsid w:val="00635E0B"/>
    <w:rsid w:val="00652D72"/>
    <w:rsid w:val="006C75C7"/>
    <w:rsid w:val="006D439F"/>
    <w:rsid w:val="006F61F4"/>
    <w:rsid w:val="007101AF"/>
    <w:rsid w:val="00743135"/>
    <w:rsid w:val="00767B58"/>
    <w:rsid w:val="00772ACE"/>
    <w:rsid w:val="00790CD5"/>
    <w:rsid w:val="007B1696"/>
    <w:rsid w:val="007F2B6B"/>
    <w:rsid w:val="00803B54"/>
    <w:rsid w:val="0080680D"/>
    <w:rsid w:val="00835679"/>
    <w:rsid w:val="00851AD7"/>
    <w:rsid w:val="00856966"/>
    <w:rsid w:val="00881B41"/>
    <w:rsid w:val="00893662"/>
    <w:rsid w:val="008A1ED2"/>
    <w:rsid w:val="008A2981"/>
    <w:rsid w:val="008F6565"/>
    <w:rsid w:val="009412A8"/>
    <w:rsid w:val="00960D52"/>
    <w:rsid w:val="00964CF1"/>
    <w:rsid w:val="00991CA0"/>
    <w:rsid w:val="009C427E"/>
    <w:rsid w:val="009E0BDD"/>
    <w:rsid w:val="00A13996"/>
    <w:rsid w:val="00A15DD6"/>
    <w:rsid w:val="00AA6BBC"/>
    <w:rsid w:val="00B13ABE"/>
    <w:rsid w:val="00B97A15"/>
    <w:rsid w:val="00BB5122"/>
    <w:rsid w:val="00BC097B"/>
    <w:rsid w:val="00BC3098"/>
    <w:rsid w:val="00C07A37"/>
    <w:rsid w:val="00C10215"/>
    <w:rsid w:val="00C34818"/>
    <w:rsid w:val="00C91FA2"/>
    <w:rsid w:val="00C94C33"/>
    <w:rsid w:val="00CB3C46"/>
    <w:rsid w:val="00CE5E11"/>
    <w:rsid w:val="00D635FB"/>
    <w:rsid w:val="00D67C91"/>
    <w:rsid w:val="00D76A5D"/>
    <w:rsid w:val="00D76CF9"/>
    <w:rsid w:val="00DF5BF6"/>
    <w:rsid w:val="00E266F0"/>
    <w:rsid w:val="00E33693"/>
    <w:rsid w:val="00E36261"/>
    <w:rsid w:val="00E90569"/>
    <w:rsid w:val="00EA1EF2"/>
    <w:rsid w:val="00EB5348"/>
    <w:rsid w:val="00F11416"/>
    <w:rsid w:val="00F20FC3"/>
    <w:rsid w:val="00F34FA9"/>
    <w:rsid w:val="00F36B10"/>
    <w:rsid w:val="00F564F8"/>
  </w:rsids>
  <m:mathPr>
    <m:mathFont m:val="Cambria Math"/>
    <m:brkBin m:val="before"/>
    <m:brkBinSub m:val="--"/>
    <m:smallFrac/>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34818"/>
    <w:rPr>
      <w:rFonts w:ascii="Arial" w:hAnsi="Arial"/>
      <w:sz w:val="18"/>
      <w:lang w:eastAsia="en-US"/>
    </w:rPr>
  </w:style>
  <w:style w:type="paragraph" w:styleId="Heading1">
    <w:name w:val="heading 1"/>
    <w:next w:val="InstructionText"/>
    <w:qFormat/>
    <w:rsid w:val="00B97A15"/>
    <w:pPr>
      <w:keepNext/>
      <w:numPr>
        <w:numId w:val="1"/>
      </w:numPr>
      <w:pBdr>
        <w:top w:val="single" w:sz="12" w:space="4" w:color="auto"/>
        <w:left w:val="single" w:sz="36" w:space="0" w:color="FFFFFF"/>
        <w:bottom w:val="single" w:sz="12" w:space="4" w:color="auto"/>
        <w:right w:val="single" w:sz="18" w:space="2" w:color="FFFFFF"/>
      </w:pBdr>
      <w:tabs>
        <w:tab w:val="right" w:pos="9072"/>
      </w:tabs>
      <w:spacing w:before="80" w:after="80"/>
      <w:outlineLvl w:val="0"/>
    </w:pPr>
    <w:rPr>
      <w:rFonts w:ascii="Arial" w:hAnsi="Arial"/>
      <w:b/>
      <w:iCs/>
      <w:caps/>
      <w:spacing w:val="20"/>
      <w:kern w:val="28"/>
      <w:sz w:val="18"/>
      <w:lang w:eastAsia="en-US"/>
    </w:rPr>
  </w:style>
  <w:style w:type="paragraph" w:styleId="Heading2">
    <w:name w:val="heading 2"/>
    <w:next w:val="InstructionText"/>
    <w:qFormat/>
    <w:rsid w:val="00C34818"/>
    <w:pPr>
      <w:keepNext/>
      <w:numPr>
        <w:ilvl w:val="1"/>
        <w:numId w:val="1"/>
      </w:numPr>
      <w:spacing w:before="60" w:after="60"/>
      <w:outlineLvl w:val="1"/>
    </w:pPr>
    <w:rPr>
      <w:rFonts w:ascii="Arial" w:hAnsi="Arial" w:cs="Arial"/>
      <w:b/>
      <w:spacing w:val="10"/>
      <w:lang w:eastAsia="en-US"/>
    </w:rPr>
  </w:style>
  <w:style w:type="paragraph" w:styleId="Heading3">
    <w:name w:val="heading 3"/>
    <w:next w:val="InstructionText"/>
    <w:qFormat/>
    <w:rsid w:val="00C34818"/>
    <w:pPr>
      <w:keepNext/>
      <w:numPr>
        <w:ilvl w:val="2"/>
        <w:numId w:val="1"/>
      </w:numPr>
      <w:spacing w:before="60" w:after="60"/>
      <w:outlineLvl w:val="2"/>
    </w:pPr>
    <w:rPr>
      <w:rFonts w:ascii="Arial" w:hAnsi="Arial" w:cs="Arial"/>
      <w:b/>
      <w:bCs/>
      <w:lang w:eastAsia="en-US"/>
    </w:rPr>
  </w:style>
  <w:style w:type="paragraph" w:styleId="Heading4">
    <w:name w:val="heading 4"/>
    <w:basedOn w:val="Normal"/>
    <w:next w:val="InstructionText"/>
    <w:qFormat/>
    <w:rsid w:val="00C34818"/>
    <w:pPr>
      <w:keepNext/>
      <w:numPr>
        <w:ilvl w:val="3"/>
        <w:numId w:val="1"/>
      </w:numPr>
      <w:spacing w:before="60" w:after="60"/>
      <w:outlineLvl w:val="3"/>
    </w:pPr>
    <w:rPr>
      <w:rFonts w:cs="Arial"/>
      <w:b/>
      <w:bCs/>
      <w:sz w:val="20"/>
      <w:szCs w:val="28"/>
    </w:rPr>
  </w:style>
  <w:style w:type="paragraph" w:styleId="Heading5">
    <w:name w:val="heading 5"/>
    <w:basedOn w:val="Normal"/>
    <w:qFormat/>
    <w:rsid w:val="00C34818"/>
    <w:pPr>
      <w:numPr>
        <w:ilvl w:val="4"/>
        <w:numId w:val="1"/>
      </w:numPr>
      <w:spacing w:before="30" w:after="30"/>
      <w:outlineLvl w:val="4"/>
    </w:pPr>
    <w:rPr>
      <w:bCs/>
      <w:iCs/>
      <w:szCs w:val="26"/>
    </w:rPr>
  </w:style>
  <w:style w:type="paragraph" w:styleId="Heading6">
    <w:name w:val="heading 6"/>
    <w:basedOn w:val="Normal"/>
    <w:qFormat/>
    <w:rsid w:val="00C34818"/>
    <w:pPr>
      <w:numPr>
        <w:ilvl w:val="5"/>
        <w:numId w:val="1"/>
      </w:numPr>
      <w:spacing w:before="30" w:after="30"/>
      <w:outlineLvl w:val="5"/>
    </w:pPr>
    <w:rPr>
      <w:bCs/>
      <w:szCs w:val="22"/>
    </w:rPr>
  </w:style>
  <w:style w:type="paragraph" w:styleId="Heading7">
    <w:name w:val="heading 7"/>
    <w:basedOn w:val="Normal"/>
    <w:qFormat/>
    <w:rsid w:val="00C34818"/>
    <w:pPr>
      <w:numPr>
        <w:ilvl w:val="6"/>
        <w:numId w:val="1"/>
      </w:numPr>
      <w:tabs>
        <w:tab w:val="left" w:pos="1276"/>
      </w:tabs>
      <w:spacing w:before="30" w:after="30"/>
      <w:outlineLvl w:val="6"/>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tructionText">
    <w:name w:val="Instruction Text"/>
    <w:basedOn w:val="Normal"/>
    <w:rsid w:val="00C34818"/>
    <w:pPr>
      <w:spacing w:before="60" w:after="60"/>
    </w:pPr>
  </w:style>
  <w:style w:type="paragraph" w:styleId="Footer">
    <w:name w:val="footer"/>
    <w:basedOn w:val="Normal"/>
    <w:rsid w:val="00C34818"/>
    <w:rPr>
      <w:rFonts w:ascii="Times New Roman" w:hAnsi="Times New Roman"/>
      <w:noProof/>
      <w:sz w:val="12"/>
    </w:rPr>
  </w:style>
  <w:style w:type="character" w:styleId="PageNumber">
    <w:name w:val="page number"/>
    <w:rsid w:val="00C34818"/>
    <w:rPr>
      <w:rFonts w:ascii="Times New Roman" w:hAnsi="Times New Roman"/>
      <w:sz w:val="12"/>
    </w:rPr>
  </w:style>
  <w:style w:type="paragraph" w:customStyle="1" w:styleId="HeaderTitle">
    <w:name w:val="Header Title"/>
    <w:basedOn w:val="Normal"/>
    <w:next w:val="Normal"/>
    <w:rsid w:val="00C34818"/>
    <w:pPr>
      <w:spacing w:before="60" w:after="60"/>
      <w:jc w:val="center"/>
    </w:pPr>
    <w:rPr>
      <w:rFonts w:ascii="Arial Black" w:hAnsi="Arial Black"/>
      <w:sz w:val="28"/>
    </w:rPr>
  </w:style>
  <w:style w:type="paragraph" w:styleId="Header">
    <w:name w:val="header"/>
    <w:basedOn w:val="Normal"/>
    <w:rsid w:val="00C34818"/>
    <w:pPr>
      <w:tabs>
        <w:tab w:val="center" w:pos="4153"/>
        <w:tab w:val="right" w:pos="8306"/>
      </w:tabs>
    </w:pPr>
  </w:style>
  <w:style w:type="paragraph" w:customStyle="1" w:styleId="InstructionTextBold">
    <w:name w:val="Instruction Text Bold"/>
    <w:basedOn w:val="InstructionText"/>
    <w:rsid w:val="00C34818"/>
    <w:rPr>
      <w:b/>
      <w:bCs/>
    </w:rPr>
  </w:style>
  <w:style w:type="paragraph" w:customStyle="1" w:styleId="InstructionTextIndent">
    <w:name w:val="Instruction Text Indent"/>
    <w:basedOn w:val="InstructionText"/>
    <w:rsid w:val="00C34818"/>
    <w:pPr>
      <w:ind w:left="426"/>
    </w:pPr>
  </w:style>
  <w:style w:type="paragraph" w:customStyle="1" w:styleId="Bullet1">
    <w:name w:val="Bullet 1"/>
    <w:basedOn w:val="Normal"/>
    <w:rsid w:val="00C34818"/>
    <w:pPr>
      <w:numPr>
        <w:numId w:val="2"/>
      </w:numPr>
    </w:pPr>
  </w:style>
  <w:style w:type="paragraph" w:styleId="BalloonText">
    <w:name w:val="Balloon Text"/>
    <w:basedOn w:val="Normal"/>
    <w:semiHidden/>
    <w:rsid w:val="00C34818"/>
    <w:rPr>
      <w:rFonts w:ascii="Tahoma" w:hAnsi="Tahoma" w:cs="Tahoma"/>
      <w:sz w:val="16"/>
      <w:szCs w:val="16"/>
    </w:rPr>
  </w:style>
  <w:style w:type="paragraph" w:styleId="DocumentMap">
    <w:name w:val="Document Map"/>
    <w:basedOn w:val="Normal"/>
    <w:semiHidden/>
    <w:rsid w:val="005026C2"/>
    <w:pPr>
      <w:shd w:val="clear" w:color="auto" w:fill="000080"/>
    </w:pPr>
    <w:rPr>
      <w:rFonts w:ascii="Tahoma" w:hAnsi="Tahoma" w:cs="Tahoma"/>
      <w:sz w:val="20"/>
    </w:rPr>
  </w:style>
  <w:style w:type="table" w:styleId="TableGrid">
    <w:name w:val="Table Grid"/>
    <w:basedOn w:val="TableNormal"/>
    <w:rsid w:val="00035D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Heading1Left0cmFirstline0cmTopSinglesoli">
    <w:name w:val="Style Heading 1 + Left:  0 cm First line:  0 cm Top: (Single soli..."/>
    <w:basedOn w:val="Heading1"/>
    <w:rsid w:val="00767B58"/>
    <w:pPr>
      <w:pBdr>
        <w:top w:val="single" w:sz="12" w:space="0" w:color="auto"/>
      </w:pBdr>
      <w:ind w:left="0" w:firstLine="0"/>
    </w:pPr>
    <w:rPr>
      <w:b w:val="0"/>
      <w:iCs w:val="0"/>
    </w:rPr>
  </w:style>
  <w:style w:type="character" w:styleId="Hyperlink">
    <w:name w:val="Hyperlink"/>
    <w:rsid w:val="000039F1"/>
    <w:rPr>
      <w:color w:val="0000FF"/>
      <w:u w:val="single"/>
    </w:rPr>
  </w:style>
  <w:style w:type="character" w:styleId="FollowedHyperlink">
    <w:name w:val="FollowedHyperlink"/>
    <w:rsid w:val="00E36261"/>
    <w:rPr>
      <w:color w:val="800080"/>
      <w:u w:val="single"/>
    </w:rPr>
  </w:style>
  <w:style w:type="character" w:customStyle="1" w:styleId="st1">
    <w:name w:val="st1"/>
    <w:rsid w:val="00851AD7"/>
  </w:style>
  <w:style w:type="paragraph" w:customStyle="1" w:styleId="TableHead">
    <w:name w:val="Table Head"/>
    <w:basedOn w:val="Normal"/>
    <w:rsid w:val="00110FC1"/>
    <w:pPr>
      <w:spacing w:before="60" w:after="60"/>
    </w:pPr>
    <w:rPr>
      <w:b/>
      <w:bCs/>
      <w:sz w:val="20"/>
    </w:rPr>
  </w:style>
  <w:style w:type="paragraph" w:customStyle="1" w:styleId="TableText">
    <w:name w:val="Table Text"/>
    <w:basedOn w:val="Normal"/>
    <w:rsid w:val="00110FC1"/>
    <w:pPr>
      <w:spacing w:before="60" w:after="60"/>
    </w:pPr>
    <w:rPr>
      <w:sz w:val="20"/>
    </w:rPr>
  </w:style>
  <w:style w:type="paragraph" w:customStyle="1" w:styleId="StyleHeading1Left0cmFirstline0cm">
    <w:name w:val="Style Heading 1 + Left:  0 cm First line:  0 cm"/>
    <w:basedOn w:val="Heading1"/>
    <w:rsid w:val="00320B58"/>
    <w:pPr>
      <w:pBdr>
        <w:top w:val="single" w:sz="2" w:space="4" w:color="000000"/>
        <w:bottom w:val="single" w:sz="2" w:space="4" w:color="000000"/>
      </w:pBdr>
      <w:ind w:left="0" w:firstLine="0"/>
    </w:pPr>
    <w:rPr>
      <w:bCs/>
      <w:i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18"/>
      <w:lang w:eastAsia="en-US"/>
    </w:rPr>
  </w:style>
  <w:style w:type="paragraph" w:styleId="Heading1">
    <w:name w:val="heading 1"/>
    <w:next w:val="InstructionText"/>
    <w:qFormat/>
    <w:rsid w:val="00B97A15"/>
    <w:pPr>
      <w:keepNext/>
      <w:numPr>
        <w:numId w:val="1"/>
      </w:numPr>
      <w:pBdr>
        <w:top w:val="single" w:sz="12" w:space="4" w:color="auto"/>
        <w:left w:val="single" w:sz="36" w:space="0" w:color="FFFFFF"/>
        <w:bottom w:val="single" w:sz="12" w:space="4" w:color="auto"/>
        <w:right w:val="single" w:sz="18" w:space="2" w:color="FFFFFF"/>
      </w:pBdr>
      <w:tabs>
        <w:tab w:val="right" w:pos="9072"/>
      </w:tabs>
      <w:spacing w:before="80" w:after="80"/>
      <w:outlineLvl w:val="0"/>
    </w:pPr>
    <w:rPr>
      <w:rFonts w:ascii="Arial" w:hAnsi="Arial"/>
      <w:b/>
      <w:iCs/>
      <w:caps/>
      <w:spacing w:val="20"/>
      <w:kern w:val="28"/>
      <w:sz w:val="18"/>
      <w:lang w:eastAsia="en-US"/>
    </w:rPr>
  </w:style>
  <w:style w:type="paragraph" w:styleId="Heading2">
    <w:name w:val="heading 2"/>
    <w:next w:val="InstructionText"/>
    <w:qFormat/>
    <w:pPr>
      <w:keepNext/>
      <w:numPr>
        <w:ilvl w:val="1"/>
        <w:numId w:val="1"/>
      </w:numPr>
      <w:spacing w:before="60" w:after="60"/>
      <w:outlineLvl w:val="1"/>
    </w:pPr>
    <w:rPr>
      <w:rFonts w:ascii="Arial" w:hAnsi="Arial" w:cs="Arial"/>
      <w:b/>
      <w:spacing w:val="10"/>
      <w:lang w:eastAsia="en-US"/>
    </w:rPr>
  </w:style>
  <w:style w:type="paragraph" w:styleId="Heading3">
    <w:name w:val="heading 3"/>
    <w:next w:val="InstructionText"/>
    <w:qFormat/>
    <w:pPr>
      <w:keepNext/>
      <w:numPr>
        <w:ilvl w:val="2"/>
        <w:numId w:val="1"/>
      </w:numPr>
      <w:spacing w:before="60" w:after="60"/>
      <w:outlineLvl w:val="2"/>
    </w:pPr>
    <w:rPr>
      <w:rFonts w:ascii="Arial" w:hAnsi="Arial" w:cs="Arial"/>
      <w:b/>
      <w:bCs/>
      <w:lang w:eastAsia="en-US"/>
    </w:rPr>
  </w:style>
  <w:style w:type="paragraph" w:styleId="Heading4">
    <w:name w:val="heading 4"/>
    <w:basedOn w:val="Normal"/>
    <w:next w:val="InstructionText"/>
    <w:qFormat/>
    <w:pPr>
      <w:keepNext/>
      <w:numPr>
        <w:ilvl w:val="3"/>
        <w:numId w:val="1"/>
      </w:numPr>
      <w:spacing w:before="60" w:after="60"/>
      <w:outlineLvl w:val="3"/>
    </w:pPr>
    <w:rPr>
      <w:rFonts w:cs="Arial"/>
      <w:b/>
      <w:bCs/>
      <w:sz w:val="20"/>
      <w:szCs w:val="28"/>
    </w:rPr>
  </w:style>
  <w:style w:type="paragraph" w:styleId="Heading5">
    <w:name w:val="heading 5"/>
    <w:basedOn w:val="Normal"/>
    <w:qFormat/>
    <w:pPr>
      <w:numPr>
        <w:ilvl w:val="4"/>
        <w:numId w:val="1"/>
      </w:numPr>
      <w:spacing w:before="30" w:after="30"/>
      <w:outlineLvl w:val="4"/>
    </w:pPr>
    <w:rPr>
      <w:bCs/>
      <w:iCs/>
      <w:szCs w:val="26"/>
    </w:rPr>
  </w:style>
  <w:style w:type="paragraph" w:styleId="Heading6">
    <w:name w:val="heading 6"/>
    <w:basedOn w:val="Normal"/>
    <w:qFormat/>
    <w:pPr>
      <w:numPr>
        <w:ilvl w:val="5"/>
        <w:numId w:val="1"/>
      </w:numPr>
      <w:spacing w:before="30" w:after="30"/>
      <w:outlineLvl w:val="5"/>
    </w:pPr>
    <w:rPr>
      <w:bCs/>
      <w:szCs w:val="22"/>
    </w:rPr>
  </w:style>
  <w:style w:type="paragraph" w:styleId="Heading7">
    <w:name w:val="heading 7"/>
    <w:basedOn w:val="Normal"/>
    <w:qFormat/>
    <w:pPr>
      <w:numPr>
        <w:ilvl w:val="6"/>
        <w:numId w:val="1"/>
      </w:numPr>
      <w:tabs>
        <w:tab w:val="left" w:pos="1276"/>
      </w:tabs>
      <w:spacing w:before="30" w:after="30"/>
      <w:outlineLvl w:val="6"/>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tructionText">
    <w:name w:val="Instruction Text"/>
    <w:basedOn w:val="Normal"/>
    <w:pPr>
      <w:spacing w:before="60" w:after="60"/>
    </w:pPr>
  </w:style>
  <w:style w:type="paragraph" w:styleId="Footer">
    <w:name w:val="footer"/>
    <w:basedOn w:val="Normal"/>
    <w:rPr>
      <w:rFonts w:ascii="Times New Roman" w:hAnsi="Times New Roman"/>
      <w:noProof/>
      <w:sz w:val="12"/>
    </w:rPr>
  </w:style>
  <w:style w:type="character" w:styleId="PageNumber">
    <w:name w:val="page number"/>
    <w:rPr>
      <w:rFonts w:ascii="Times New Roman" w:hAnsi="Times New Roman"/>
      <w:sz w:val="12"/>
    </w:rPr>
  </w:style>
  <w:style w:type="paragraph" w:customStyle="1" w:styleId="HeaderTitle">
    <w:name w:val="Header Title"/>
    <w:basedOn w:val="Normal"/>
    <w:next w:val="Normal"/>
    <w:pPr>
      <w:spacing w:before="60" w:after="60"/>
      <w:jc w:val="center"/>
    </w:pPr>
    <w:rPr>
      <w:rFonts w:ascii="Arial Black" w:hAnsi="Arial Black"/>
      <w:sz w:val="28"/>
    </w:rPr>
  </w:style>
  <w:style w:type="paragraph" w:styleId="Header">
    <w:name w:val="header"/>
    <w:basedOn w:val="Normal"/>
    <w:pPr>
      <w:tabs>
        <w:tab w:val="center" w:pos="4153"/>
        <w:tab w:val="right" w:pos="8306"/>
      </w:tabs>
    </w:pPr>
  </w:style>
  <w:style w:type="paragraph" w:customStyle="1" w:styleId="InstructionTextBold">
    <w:name w:val="Instruction Text Bold"/>
    <w:basedOn w:val="InstructionText"/>
    <w:rPr>
      <w:b/>
      <w:bCs/>
    </w:rPr>
  </w:style>
  <w:style w:type="paragraph" w:customStyle="1" w:styleId="InstructionTextIndent">
    <w:name w:val="Instruction Text Indent"/>
    <w:basedOn w:val="InstructionText"/>
    <w:pPr>
      <w:ind w:left="426"/>
    </w:pPr>
  </w:style>
  <w:style w:type="paragraph" w:customStyle="1" w:styleId="Bullet1">
    <w:name w:val="Bullet 1"/>
    <w:basedOn w:val="Normal"/>
    <w:pPr>
      <w:numPr>
        <w:numId w:val="2"/>
      </w:numPr>
    </w:pPr>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rsid w:val="005026C2"/>
    <w:pPr>
      <w:shd w:val="clear" w:color="auto" w:fill="000080"/>
    </w:pPr>
    <w:rPr>
      <w:rFonts w:ascii="Tahoma" w:hAnsi="Tahoma" w:cs="Tahoma"/>
      <w:sz w:val="20"/>
    </w:rPr>
  </w:style>
  <w:style w:type="table" w:styleId="TableGrid">
    <w:name w:val="Table Grid"/>
    <w:basedOn w:val="TableNormal"/>
    <w:rsid w:val="00035D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1Left0cmFirstline0cmTopSinglesoli">
    <w:name w:val="Style Heading 1 + Left:  0 cm First line:  0 cm Top: (Single soli..."/>
    <w:basedOn w:val="Heading1"/>
    <w:rsid w:val="00767B58"/>
    <w:pPr>
      <w:pBdr>
        <w:top w:val="single" w:sz="12" w:space="0" w:color="auto"/>
      </w:pBdr>
      <w:ind w:left="0" w:firstLine="0"/>
    </w:pPr>
    <w:rPr>
      <w:b w:val="0"/>
      <w:iCs w:val="0"/>
    </w:rPr>
  </w:style>
  <w:style w:type="character" w:styleId="Hyperlink">
    <w:name w:val="Hyperlink"/>
    <w:rsid w:val="000039F1"/>
    <w:rPr>
      <w:color w:val="0000FF"/>
      <w:u w:val="single"/>
    </w:rPr>
  </w:style>
  <w:style w:type="character" w:styleId="FollowedHyperlink">
    <w:name w:val="FollowedHyperlink"/>
    <w:rsid w:val="00E36261"/>
    <w:rPr>
      <w:color w:val="800080"/>
      <w:u w:val="single"/>
    </w:rPr>
  </w:style>
  <w:style w:type="character" w:customStyle="1" w:styleId="st1">
    <w:name w:val="st1"/>
    <w:rsid w:val="00851AD7"/>
  </w:style>
  <w:style w:type="paragraph" w:customStyle="1" w:styleId="TableHead">
    <w:name w:val="Table Head"/>
    <w:basedOn w:val="Normal"/>
    <w:rsid w:val="00110FC1"/>
    <w:pPr>
      <w:spacing w:before="60" w:after="60"/>
    </w:pPr>
    <w:rPr>
      <w:b/>
      <w:bCs/>
      <w:sz w:val="20"/>
    </w:rPr>
  </w:style>
  <w:style w:type="paragraph" w:customStyle="1" w:styleId="TableText">
    <w:name w:val="Table Text"/>
    <w:basedOn w:val="Normal"/>
    <w:rsid w:val="00110FC1"/>
    <w:pPr>
      <w:spacing w:before="60" w:after="60"/>
    </w:pPr>
    <w:rPr>
      <w:sz w:val="20"/>
    </w:rPr>
  </w:style>
  <w:style w:type="paragraph" w:customStyle="1" w:styleId="StyleHeading1Left0cmFirstline0cm">
    <w:name w:val="Style Heading 1 + Left:  0 cm First line:  0 cm"/>
    <w:basedOn w:val="Heading1"/>
    <w:rsid w:val="00320B58"/>
    <w:pPr>
      <w:pBdr>
        <w:top w:val="single" w:sz="2" w:space="4" w:color="000000"/>
        <w:bottom w:val="single" w:sz="2" w:space="4" w:color="000000"/>
      </w:pBdr>
      <w:ind w:left="0" w:firstLine="0"/>
    </w:pPr>
    <w:rPr>
      <w:bCs/>
      <w:i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ems4.worleyparsons.com/Pages/InvalidLink.aspx?file:///C:/Temp/MigrateArea/Reference=CQW-084"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https://ems4.worleyparsons.com/Pages/InvalidLink.aspx?file:///C:/Temp/MigrateArea/Reference=CQW-084"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ms4.worleyparsons.com/EMS4/EPF--ZZZ-EN.xlsx?Web=1" TargetMode="External"/><Relationship Id="rId24" Type="http://schemas.microsoft.com/office/2007/relationships/stylesWithEffects" Target="stylesWithEffects.xml"/><Relationship Id="rId5" Type="http://schemas.openxmlformats.org/officeDocument/2006/relationships/styles" Target="styles.xml"/><Relationship Id="rId15" Type="http://schemas.openxmlformats.org/officeDocument/2006/relationships/hyperlink" Target="https://ems4.worleyparsons.com/EMS4/EPF--ZZZ-EN.xlsx?Web=1" TargetMode="External"/><Relationship Id="rId23" Type="http://schemas.openxmlformats.org/officeDocument/2006/relationships/theme" Target="theme/theme1.xml"/><Relationship Id="rId10" Type="http://schemas.openxmlformats.org/officeDocument/2006/relationships/hyperlink" Target="https://ems4.worleyparsons.com/EMS4/EPP-0029-COR-EN.pdf?Web=1" TargetMode="Externa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ems4.worleyparsons.com/EMS4/EPP-0336-COR-EN.docx?Web=1"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EMS4" ma:contentTypeID="0x01010034AE81AA98A99742816D3F279455356000D0440BABDB09FF4EB73DAD870F0DB3E8" ma:contentTypeVersion="13" ma:contentTypeDescription="EMS Specific Content Type" ma:contentTypeScope="" ma:versionID="a76740b40f11face8879829cafeeb7c9">
  <xsd:schema xmlns:xsd="http://www.w3.org/2001/XMLSchema" xmlns:xs="http://www.w3.org/2001/XMLSchema" xmlns:p="http://schemas.microsoft.com/office/2006/metadata/properties" xmlns:ns2="231c6e39-f0e0-42ab-9067-0788a9459570" targetNamespace="http://schemas.microsoft.com/office/2006/metadata/properties" ma:root="true" ma:fieldsID="00d293bf1fa7ff7d4c56a41ef2c3d20f" ns2:_="">
    <xsd:import namespace="231c6e39-f0e0-42ab-9067-0788a9459570"/>
    <xsd:element name="properties">
      <xsd:complexType>
        <xsd:sequence>
          <xsd:element name="documentManagement">
            <xsd:complexType>
              <xsd:all>
                <xsd:element ref="ns2:ed5f290e67f24e7db08ae6ea134c5d8e" minOccurs="0"/>
                <xsd:element ref="ns2:TaxCatchAll" minOccurs="0"/>
                <xsd:element ref="ns2:TaxCatchAllLabel" minOccurs="0"/>
                <xsd:element ref="ns2:h7a5631c9de34d6fbbc5f6e3a02f39c4" minOccurs="0"/>
                <xsd:element ref="ns2:Rev."/>
                <xsd:element ref="ns2:bb169935fb6a4e009608494a142b27db" minOccurs="0"/>
                <xsd:element ref="ns2:V3Label" minOccurs="0"/>
                <xsd:element ref="ns2:Order_x0020_Column" minOccurs="0"/>
                <xsd:element ref="ns2:head417051c343d6b04af59a795aa378" minOccurs="0"/>
                <xsd:element ref="ns2:l932d89320e240bba46850220e22b9f4" minOccurs="0"/>
                <xsd:element ref="ns2:ha760be22fbe4a22bf019d33095e9b1c" minOccurs="0"/>
                <xsd:element ref="ns2:f151dfff8d46493681fbbdb47ad85706" minOccurs="0"/>
                <xsd:element ref="ns2:PI_x0020_Lookup" minOccurs="0"/>
                <xsd:element ref="ns2:Archive_x0020_Document_x003f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1c6e39-f0e0-42ab-9067-0788a9459570" elementFormDefault="qualified">
    <xsd:import namespace="http://schemas.microsoft.com/office/2006/documentManagement/types"/>
    <xsd:import namespace="http://schemas.microsoft.com/office/infopath/2007/PartnerControls"/>
    <xsd:element name="ed5f290e67f24e7db08ae6ea134c5d8e" ma:index="8" nillable="true" ma:taxonomy="true" ma:internalName="ed5f290e67f24e7db08ae6ea134c5d8e" ma:taxonomyFieldName="Hidden_x0020_Entity" ma:displayName="Hidden Entity" ma:default="" ma:fieldId="{ed5f290e-67f2-4e7d-b08a-e6ea134c5d8e}" ma:taxonomyMulti="true" ma:sspId="79722cd2-83d7-466a-84f4-fb24dfbd791c" ma:termSetId="1ce71a17-55ff-4236-89b2-27398e710b14"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c0a50f99-f752-4519-b4c0-a118a58516ff}" ma:internalName="TaxCatchAll" ma:showField="CatchAllData" ma:web="231c6e39-f0e0-42ab-9067-0788a9459570">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c0a50f99-f752-4519-b4c0-a118a58516ff}" ma:internalName="TaxCatchAllLabel" ma:readOnly="true" ma:showField="CatchAllDataLabel" ma:web="231c6e39-f0e0-42ab-9067-0788a9459570">
      <xsd:complexType>
        <xsd:complexContent>
          <xsd:extension base="dms:MultiChoiceLookup">
            <xsd:sequence>
              <xsd:element name="Value" type="dms:Lookup" maxOccurs="unbounded" minOccurs="0" nillable="true"/>
            </xsd:sequence>
          </xsd:extension>
        </xsd:complexContent>
      </xsd:complexType>
    </xsd:element>
    <xsd:element name="h7a5631c9de34d6fbbc5f6e3a02f39c4" ma:index="12" ma:taxonomy="true" ma:internalName="h7a5631c9de34d6fbbc5f6e3a02f39c4" ma:taxonomyFieldName="EMS_x0020_Language" ma:displayName="EMS Language" ma:default="" ma:fieldId="{17a5631c-9de3-4d6f-bbc5-f6e3a02f39c4}" ma:sspId="79722cd2-83d7-466a-84f4-fb24dfbd791c" ma:termSetId="a8868899-55f5-424b-bf3a-2ec0d1c095de" ma:anchorId="00000000-0000-0000-0000-000000000000" ma:open="false" ma:isKeyword="false">
      <xsd:complexType>
        <xsd:sequence>
          <xsd:element ref="pc:Terms" minOccurs="0" maxOccurs="1"/>
        </xsd:sequence>
      </xsd:complexType>
    </xsd:element>
    <xsd:element name="Rev." ma:index="14" ma:displayName="Rev." ma:default="1" ma:internalName="Rev_x002e_">
      <xsd:simpleType>
        <xsd:restriction base="dms:Number"/>
      </xsd:simpleType>
    </xsd:element>
    <xsd:element name="bb169935fb6a4e009608494a142b27db" ma:index="15" ma:taxonomy="true" ma:internalName="bb169935fb6a4e009608494a142b27db" ma:taxonomyFieldName="EMS_x0020_Category" ma:displayName="EMS Category" ma:default="" ma:fieldId="{bb169935-fb6a-4e00-9608-494a142b27db}" ma:sspId="79722cd2-83d7-466a-84f4-fb24dfbd791c" ma:termSetId="44c38a42-6ca6-4a87-b913-dc242352ad27" ma:anchorId="00000000-0000-0000-0000-000000000000" ma:open="false" ma:isKeyword="false">
      <xsd:complexType>
        <xsd:sequence>
          <xsd:element ref="pc:Terms" minOccurs="0" maxOccurs="1"/>
        </xsd:sequence>
      </xsd:complexType>
    </xsd:element>
    <xsd:element name="V3Label" ma:index="17" nillable="true" ma:displayName="V3Label" ma:internalName="V3Label">
      <xsd:simpleType>
        <xsd:restriction base="dms:Text">
          <xsd:maxLength value="255"/>
        </xsd:restriction>
      </xsd:simpleType>
    </xsd:element>
    <xsd:element name="Order_x0020_Column" ma:index="18" nillable="true" ma:displayName="Order Column" ma:default="1" ma:internalName="Order_x0020_Column">
      <xsd:simpleType>
        <xsd:restriction base="dms:Number"/>
      </xsd:simpleType>
    </xsd:element>
    <xsd:element name="head417051c343d6b04af59a795aa378" ma:index="19" ma:taxonomy="true" ma:internalName="head417051c343d6b04af59a795aa378" ma:taxonomyFieldName="Entity" ma:displayName="Entity" ma:default="" ma:fieldId="{1ead4170-51c3-43d6-b04a-f59a795aa378}" ma:sspId="79722cd2-83d7-466a-84f4-fb24dfbd791c" ma:termSetId="1ce71a17-55ff-4236-89b2-27398e710b14" ma:anchorId="00000000-0000-0000-0000-000000000000" ma:open="false" ma:isKeyword="false">
      <xsd:complexType>
        <xsd:sequence>
          <xsd:element ref="pc:Terms" minOccurs="0" maxOccurs="1"/>
        </xsd:sequence>
      </xsd:complexType>
    </xsd:element>
    <xsd:element name="l932d89320e240bba46850220e22b9f4" ma:index="21" ma:taxonomy="true" ma:internalName="l932d89320e240bba46850220e22b9f4" ma:taxonomyFieldName="Document_x0020_Type" ma:displayName="Document Type" ma:default="" ma:fieldId="{5932d893-20e2-40bb-a468-50220e22b9f4}" ma:sspId="79722cd2-83d7-466a-84f4-fb24dfbd791c" ma:termSetId="b44fc0e5-b21a-483a-b501-9dfc7d0a9f39" ma:anchorId="00000000-0000-0000-0000-000000000000" ma:open="false" ma:isKeyword="false">
      <xsd:complexType>
        <xsd:sequence>
          <xsd:element ref="pc:Terms" minOccurs="0" maxOccurs="1"/>
        </xsd:sequence>
      </xsd:complexType>
    </xsd:element>
    <xsd:element name="ha760be22fbe4a22bf019d33095e9b1c" ma:index="23" ma:taxonomy="true" ma:internalName="ha760be22fbe4a22bf019d33095e9b1c" ma:taxonomyFieldName="Business_x0020_Process" ma:displayName="Business Process" ma:default="" ma:fieldId="{1a760be2-2fbe-4a22-bf01-9d33095e9b1c}" ma:sspId="79722cd2-83d7-466a-84f4-fb24dfbd791c" ma:termSetId="58893ce5-4fc2-4a88-9793-e09aa007408c" ma:anchorId="00000000-0000-0000-0000-000000000000" ma:open="false" ma:isKeyword="false">
      <xsd:complexType>
        <xsd:sequence>
          <xsd:element ref="pc:Terms" minOccurs="0" maxOccurs="1"/>
        </xsd:sequence>
      </xsd:complexType>
    </xsd:element>
    <xsd:element name="f151dfff8d46493681fbbdb47ad85706" ma:index="25" nillable="true" ma:taxonomy="true" ma:internalName="f151dfff8d46493681fbbdb47ad85706" ma:taxonomyFieldName="Discipline" ma:displayName="Discipline" ma:default="" ma:fieldId="{f151dfff-8d46-4936-81fb-bdb47ad85706}" ma:taxonomyMulti="true" ma:sspId="79722cd2-83d7-466a-84f4-fb24dfbd791c" ma:termSetId="33149322-b1a0-4aea-bd25-4a1b4a67b457" ma:anchorId="00000000-0000-0000-0000-000000000000" ma:open="false" ma:isKeyword="false">
      <xsd:complexType>
        <xsd:sequence>
          <xsd:element ref="pc:Terms" minOccurs="0" maxOccurs="1"/>
        </xsd:sequence>
      </xsd:complexType>
    </xsd:element>
    <xsd:element name="PI_x0020_Lookup" ma:index="27" nillable="true" ma:displayName="PI Lookup" ma:default="" ma:list="{607FCF62-DA15-4FA2-BD2D-2C759C8381C8}" ma:internalName="PI_x0020_Lookup" ma:showField="PILookup" ma:web="231c6e39-f0e0-42ab-9067-0788a9459570">
      <xsd:simpleType>
        <xsd:restriction base="dms:Lookup"/>
      </xsd:simpleType>
    </xsd:element>
    <xsd:element name="Archive_x0020_Document_x003f_" ma:index="28" nillable="true" ma:displayName="Archive Document?" ma:default="0" ma:internalName="Archive_x0020_Document_x003F_">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231c6e39-f0e0-42ab-9067-0788a9459570">
      <Value>101</Value>
      <Value>99</Value>
      <Value>98</Value>
      <Value>97</Value>
      <Value>96</Value>
      <Value>95</Value>
      <Value>94</Value>
      <Value>93</Value>
      <Value>92</Value>
      <Value>91</Value>
      <Value>90</Value>
      <Value>89</Value>
      <Value>88</Value>
      <Value>87</Value>
      <Value>86</Value>
      <Value>85</Value>
      <Value>84</Value>
      <Value>83</Value>
      <Value>82</Value>
      <Value>81</Value>
      <Value>80</Value>
      <Value>79</Value>
      <Value>78</Value>
      <Value>77</Value>
      <Value>76</Value>
      <Value>75</Value>
      <Value>74</Value>
      <Value>73</Value>
      <Value>72</Value>
      <Value>71</Value>
      <Value>70</Value>
      <Value>69</Value>
      <Value>68</Value>
      <Value>67</Value>
      <Value>66</Value>
      <Value>65</Value>
      <Value>64</Value>
      <Value>63</Value>
      <Value>62</Value>
      <Value>61</Value>
      <Value>60</Value>
      <Value>59</Value>
      <Value>58</Value>
      <Value>57</Value>
      <Value>56</Value>
      <Value>55</Value>
      <Value>54</Value>
      <Value>53</Value>
      <Value>52</Value>
      <Value>51</Value>
      <Value>50</Value>
      <Value>49</Value>
      <Value>48</Value>
      <Value>47</Value>
      <Value>46</Value>
      <Value>45</Value>
      <Value>44</Value>
      <Value>43</Value>
      <Value>42</Value>
      <Value>41</Value>
      <Value>40</Value>
      <Value>39</Value>
      <Value>38</Value>
      <Value>34</Value>
      <Value>32</Value>
      <Value>28</Value>
      <Value>27</Value>
      <Value>26</Value>
      <Value>25</Value>
      <Value>24</Value>
      <Value>23</Value>
      <Value>22</Value>
      <Value>21</Value>
      <Value>20</Value>
      <Value>19</Value>
      <Value>18</Value>
      <Value>17</Value>
      <Value>16</Value>
      <Value>15</Value>
      <Value>14</Value>
      <Value>13</Value>
      <Value>12</Value>
      <Value>11</Value>
      <Value>10</Value>
      <Value>9</Value>
      <Value>8</Value>
      <Value>6</Value>
      <Value>5</Value>
      <Value>3</Value>
    </TaxCatchAll>
    <Rev. xmlns="231c6e39-f0e0-42ab-9067-0788a9459570">4</Rev.>
    <h7a5631c9de34d6fbbc5f6e3a02f39c4 xmlns="231c6e39-f0e0-42ab-9067-0788a9459570">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85e7ea2a-566f-43ca-9648-6bc8acd5bb97</TermId>
        </TermInfo>
      </Terms>
    </h7a5631c9de34d6fbbc5f6e3a02f39c4>
    <Order_x0020_Column xmlns="231c6e39-f0e0-42ab-9067-0788a9459570">1</Order_x0020_Column>
    <V3Label xmlns="231c6e39-f0e0-42ab-9067-0788a9459570">EPP-0065</V3Label>
    <Archive_x0020_Document_x003f_ xmlns="231c6e39-f0e0-42ab-9067-0788a9459570">false</Archive_x0020_Document_x003f_>
    <f151dfff8d46493681fbbdb47ad85706 xmlns="231c6e39-f0e0-42ab-9067-0788a9459570">
      <Terms xmlns="http://schemas.microsoft.com/office/infopath/2007/PartnerControls"/>
    </f151dfff8d46493681fbbdb47ad85706>
    <PI_x0020_Lookup xmlns="231c6e39-f0e0-42ab-9067-0788a9459570" xsi:nil="true"/>
    <ed5f290e67f24e7db08ae6ea134c5d8e xmlns="231c6e39-f0e0-42ab-9067-0788a9459570">
      <Terms xmlns="http://schemas.microsoft.com/office/infopath/2007/PartnerControls">
        <TermInfo xmlns="http://schemas.microsoft.com/office/infopath/2007/PartnerControls">
          <TermName xmlns="http://schemas.microsoft.com/office/infopath/2007/PartnerControls">#Al-Khafji Joint Operations</TermName>
          <TermId xmlns="http://schemas.microsoft.com/office/infopath/2007/PartnerControls">6d57faca-874a-4942-a52e-c1ed0a80c5f5</TermId>
        </TermInfo>
        <TermInfo xmlns="http://schemas.microsoft.com/office/infopath/2007/PartnerControls">
          <TermName xmlns="http://schemas.microsoft.com/office/infopath/2007/PartnerControls">#BASF</TermName>
          <TermId xmlns="http://schemas.microsoft.com/office/infopath/2007/PartnerControls">335f6503-bfa2-43b1-88e7-f09973ea6191</TermId>
        </TermInfo>
        <TermInfo xmlns="http://schemas.microsoft.com/office/infopath/2007/PartnerControls">
          <TermName xmlns="http://schemas.microsoft.com/office/infopath/2007/PartnerControls">#BP EPMS</TermName>
          <TermId xmlns="http://schemas.microsoft.com/office/infopath/2007/PartnerControls">fd404a2b-9df5-4030-ad7a-eb9def757cb1</TermId>
        </TermInfo>
        <TermInfo xmlns="http://schemas.microsoft.com/office/infopath/2007/PartnerControls">
          <TermName xmlns="http://schemas.microsoft.com/office/infopath/2007/PartnerControls">#BP EMPS GoM Improve</TermName>
          <TermId xmlns="http://schemas.microsoft.com/office/infopath/2007/PartnerControls">a9ecc381-8c36-4811-852d-09ff20c090ce</TermId>
        </TermInfo>
        <TermInfo xmlns="http://schemas.microsoft.com/office/infopath/2007/PartnerControls">
          <TermName xmlns="http://schemas.microsoft.com/office/infopath/2007/PartnerControls">#BP Rumaila</TermName>
          <TermId xmlns="http://schemas.microsoft.com/office/infopath/2007/PartnerControls">924e341f-b9b6-4d0a-9b7d-19fe2b89fd0e</TermId>
        </TermInfo>
        <TermInfo xmlns="http://schemas.microsoft.com/office/infopath/2007/PartnerControls">
          <TermName xmlns="http://schemas.microsoft.com/office/infopath/2007/PartnerControls">#Caltex Engineering Alliance</TermName>
          <TermId xmlns="http://schemas.microsoft.com/office/infopath/2007/PartnerControls">2f76e679-3d8d-4f83-a13e-11685051ec19</TermId>
        </TermInfo>
        <TermInfo xmlns="http://schemas.microsoft.com/office/infopath/2007/PartnerControls">
          <TermName xmlns="http://schemas.microsoft.com/office/infopath/2007/PartnerControls">#ConocoPhillips</TermName>
          <TermId xmlns="http://schemas.microsoft.com/office/infopath/2007/PartnerControls">5e4596f3-340f-4329-96e8-0c1a32de2fb3</TermId>
        </TermInfo>
        <TermInfo xmlns="http://schemas.microsoft.com/office/infopath/2007/PartnerControls">
          <TermName xmlns="http://schemas.microsoft.com/office/infopath/2007/PartnerControls">#ExxonMobil</TermName>
          <TermId xmlns="http://schemas.microsoft.com/office/infopath/2007/PartnerControls">7631b39b-e744-4dae-99f4-27f4c0c7b64f</TermId>
        </TermInfo>
        <TermInfo xmlns="http://schemas.microsoft.com/office/infopath/2007/PartnerControls">
          <TermName xmlns="http://schemas.microsoft.com/office/infopath/2007/PartnerControls">#Hebron Project</TermName>
          <TermId xmlns="http://schemas.microsoft.com/office/infopath/2007/PartnerControls">4c5722bd-3358-4ef4-9ea6-da7f0875ef06</TermId>
        </TermInfo>
        <TermInfo xmlns="http://schemas.microsoft.com/office/infopath/2007/PartnerControls">
          <TermName xmlns="http://schemas.microsoft.com/office/infopath/2007/PartnerControls">#Lukoil Overseas Baltic Limited</TermName>
          <TermId xmlns="http://schemas.microsoft.com/office/infopath/2007/PartnerControls">b76e7b6c-825e-45fe-b83f-bddea0e5957f</TermId>
        </TermInfo>
        <TermInfo xmlns="http://schemas.microsoft.com/office/infopath/2007/PartnerControls">
          <TermName xmlns="http://schemas.microsoft.com/office/infopath/2007/PartnerControls">#Nyrstar WorleyParsons Projects Alliance</TermName>
          <TermId xmlns="http://schemas.microsoft.com/office/infopath/2007/PartnerControls">030db96d-2adf-4249-8a37-271493022ad2</TermId>
        </TermInfo>
        <TermInfo xmlns="http://schemas.microsoft.com/office/infopath/2007/PartnerControls">
          <TermName xmlns="http://schemas.microsoft.com/office/infopath/2007/PartnerControls">#Tomago WP</TermName>
          <TermId xmlns="http://schemas.microsoft.com/office/infopath/2007/PartnerControls">6bf91612-d517-4a1f-a267-cf26d0536c6a</TermId>
        </TermInfo>
        <TermInfo xmlns="http://schemas.microsoft.com/office/infopath/2007/PartnerControls">
          <TermName xmlns="http://schemas.microsoft.com/office/infopath/2007/PartnerControls">#Vale NC</TermName>
          <TermId xmlns="http://schemas.microsoft.com/office/infopath/2007/PartnerControls">abae0276-675e-4136-b0c0-9211401b9f77</TermId>
        </TermInfo>
        <TermInfo xmlns="http://schemas.microsoft.com/office/infopath/2007/PartnerControls">
          <TermName xmlns="http://schemas.microsoft.com/office/infopath/2007/PartnerControls">#Evans and Peck Group Ltd</TermName>
          <TermId xmlns="http://schemas.microsoft.com/office/infopath/2007/PartnerControls">43af7971-bda3-44ed-b22f-5c7647e86c6d</TermId>
        </TermInfo>
        <TermInfo xmlns="http://schemas.microsoft.com/office/infopath/2007/PartnerControls">
          <TermName xmlns="http://schemas.microsoft.com/office/infopath/2007/PartnerControls">#Evans and Peck Asia</TermName>
          <TermId xmlns="http://schemas.microsoft.com/office/infopath/2007/PartnerControls">e0ba9ef9-79ea-4268-b754-286756d7552a</TermId>
        </TermInfo>
        <TermInfo xmlns="http://schemas.microsoft.com/office/infopath/2007/PartnerControls">
          <TermName xmlns="http://schemas.microsoft.com/office/infopath/2007/PartnerControls">#Evans and Peck Australia</TermName>
          <TermId xmlns="http://schemas.microsoft.com/office/infopath/2007/PartnerControls">e79908d2-074f-4812-90ed-3ddacf9b4d20</TermId>
        </TermInfo>
        <TermInfo xmlns="http://schemas.microsoft.com/office/infopath/2007/PartnerControls">
          <TermName xmlns="http://schemas.microsoft.com/office/infopath/2007/PartnerControls">#LMA Projects</TermName>
          <TermId xmlns="http://schemas.microsoft.com/office/infopath/2007/PartnerControls">a1659c8b-f557-4f88-ba1a-e4067bfb5bbb</TermId>
        </TermInfo>
        <TermInfo xmlns="http://schemas.microsoft.com/office/infopath/2007/PartnerControls">
          <TermName xmlns="http://schemas.microsoft.com/office/infopath/2007/PartnerControls">#Improve</TermName>
          <TermId xmlns="http://schemas.microsoft.com/office/infopath/2007/PartnerControls">830e0973-62eb-45ce-a035-4a371f02a538</TermId>
        </TermInfo>
        <TermInfo xmlns="http://schemas.microsoft.com/office/infopath/2007/PartnerControls">
          <TermName xmlns="http://schemas.microsoft.com/office/infopath/2007/PartnerControls">#CoSyn</TermName>
          <TermId xmlns="http://schemas.microsoft.com/office/infopath/2007/PartnerControls">df17a7c0-2fe8-43d7-9364-f1a02eb5e074</TermId>
        </TermInfo>
        <TermInfo xmlns="http://schemas.microsoft.com/office/infopath/2007/PartnerControls">
          <TermName xmlns="http://schemas.microsoft.com/office/infopath/2007/PartnerControls">#NANA WorleyParsons</TermName>
          <TermId xmlns="http://schemas.microsoft.com/office/infopath/2007/PartnerControls">4f2a0305-a667-4968-8813-78c94df3e5c0</TermId>
        </TermInfo>
        <TermInfo xmlns="http://schemas.microsoft.com/office/infopath/2007/PartnerControls">
          <TermName xmlns="http://schemas.microsoft.com/office/infopath/2007/PartnerControls">#Improve Australasia/EMA</TermName>
          <TermId xmlns="http://schemas.microsoft.com/office/infopath/2007/PartnerControls">d0172035-69e8-42e2-a366-56bf2f38b654</TermId>
        </TermInfo>
        <TermInfo xmlns="http://schemas.microsoft.com/office/infopath/2007/PartnerControls">
          <TermName xmlns="http://schemas.microsoft.com/office/infopath/2007/PartnerControls">#TransfieldWorley Power Systems</TermName>
          <TermId xmlns="http://schemas.microsoft.com/office/infopath/2007/PartnerControls">13fcf552-9f72-49b2-bb69-f878ef9a0368</TermId>
        </TermInfo>
        <TermInfo xmlns="http://schemas.microsoft.com/office/infopath/2007/PartnerControls">
          <TermName xmlns="http://schemas.microsoft.com/office/infopath/2007/PartnerControls">#Major Projects</TermName>
          <TermId xmlns="http://schemas.microsoft.com/office/infopath/2007/PartnerControls">b5649266-e466-4fbc-a9b9-393b4f9dac2a</TermId>
        </TermInfo>
        <TermInfo xmlns="http://schemas.microsoft.com/office/infopath/2007/PartnerControls">
          <TermName xmlns="http://schemas.microsoft.com/office/infopath/2007/PartnerControls">#MP Calgary</TermName>
          <TermId xmlns="http://schemas.microsoft.com/office/infopath/2007/PartnerControls">07449d02-8b2f-4c62-a5c7-4be3f847aabf</TermId>
        </TermInfo>
        <TermInfo xmlns="http://schemas.microsoft.com/office/infopath/2007/PartnerControls">
          <TermName xmlns="http://schemas.microsoft.com/office/infopath/2007/PartnerControls">#MP China HVE</TermName>
          <TermId xmlns="http://schemas.microsoft.com/office/infopath/2007/PartnerControls">98ef63be-5190-4f04-b22b-c68ff0d27489</TermId>
        </TermInfo>
        <TermInfo xmlns="http://schemas.microsoft.com/office/infopath/2007/PartnerControls">
          <TermName xmlns="http://schemas.microsoft.com/office/infopath/2007/PartnerControls">#MP Houston</TermName>
          <TermId xmlns="http://schemas.microsoft.com/office/infopath/2007/PartnerControls">244c8de5-8ddf-4ac6-99f5-d0cc9def3a62</TermId>
        </TermInfo>
        <TermInfo xmlns="http://schemas.microsoft.com/office/infopath/2007/PartnerControls">
          <TermName xmlns="http://schemas.microsoft.com/office/infopath/2007/PartnerControls">#MP London</TermName>
          <TermId xmlns="http://schemas.microsoft.com/office/infopath/2007/PartnerControls">5be82bf0-a5d7-4063-98e2-894dc72cc0e0</TermId>
        </TermInfo>
        <TermInfo xmlns="http://schemas.microsoft.com/office/infopath/2007/PartnerControls">
          <TermName xmlns="http://schemas.microsoft.com/office/infopath/2007/PartnerControls">#Services</TermName>
          <TermId xmlns="http://schemas.microsoft.com/office/infopath/2007/PartnerControls">c5fa91dd-508a-4460-b8a7-c5d4b62b4a55</TermId>
        </TermInfo>
        <TermInfo xmlns="http://schemas.microsoft.com/office/infopath/2007/PartnerControls">
          <TermName xmlns="http://schemas.microsoft.com/office/infopath/2007/PartnerControls">#Australia Pacific Asia China</TermName>
          <TermId xmlns="http://schemas.microsoft.com/office/infopath/2007/PartnerControls">c5db87e3-22d7-44dc-a2b4-2e74aab7d7bb</TermId>
        </TermInfo>
        <TermInfo xmlns="http://schemas.microsoft.com/office/infopath/2007/PartnerControls">
          <TermName xmlns="http://schemas.microsoft.com/office/infopath/2007/PartnerControls">#Australia East</TermName>
          <TermId xmlns="http://schemas.microsoft.com/office/infopath/2007/PartnerControls">4018fbec-fd27-43d3-bc64-de6db0791036</TermId>
        </TermInfo>
        <TermInfo xmlns="http://schemas.microsoft.com/office/infopath/2007/PartnerControls">
          <TermName xmlns="http://schemas.microsoft.com/office/infopath/2007/PartnerControls">#Oil Search</TermName>
          <TermId xmlns="http://schemas.microsoft.com/office/infopath/2007/PartnerControls">41dc97c5-2b7d-482f-b1a9-76c2cb9dbcaa</TermId>
        </TermInfo>
        <TermInfo xmlns="http://schemas.microsoft.com/office/infopath/2007/PartnerControls">
          <TermName xmlns="http://schemas.microsoft.com/office/infopath/2007/PartnerControls">#Australia West</TermName>
          <TermId xmlns="http://schemas.microsoft.com/office/infopath/2007/PartnerControls">1b688a66-925d-442b-a816-24c4efbcf35b</TermId>
        </TermInfo>
        <TermInfo xmlns="http://schemas.microsoft.com/office/infopath/2007/PartnerControls">
          <TermName xmlns="http://schemas.microsoft.com/office/infopath/2007/PartnerControls">#Timor Leste - WorleyParsons TL Pty Ltd</TermName>
          <TermId xmlns="http://schemas.microsoft.com/office/infopath/2007/PartnerControls">99b1ab42-f94b-45c4-a4f9-1ea1e6bf95a8</TermId>
        </TermInfo>
        <TermInfo xmlns="http://schemas.microsoft.com/office/infopath/2007/PartnerControls">
          <TermName xmlns="http://schemas.microsoft.com/office/infopath/2007/PartnerControls">#Brunei</TermName>
          <TermId xmlns="http://schemas.microsoft.com/office/infopath/2007/PartnerControls">78fc3cbe-e39b-48b7-b67e-964f226dcd4f</TermId>
        </TermInfo>
        <TermInfo xmlns="http://schemas.microsoft.com/office/infopath/2007/PartnerControls">
          <TermName xmlns="http://schemas.microsoft.com/office/infopath/2007/PartnerControls">#China</TermName>
          <TermId xmlns="http://schemas.microsoft.com/office/infopath/2007/PartnerControls">33fbc429-57b6-4f20-8552-c67e634c58f3</TermId>
        </TermInfo>
        <TermInfo xmlns="http://schemas.microsoft.com/office/infopath/2007/PartnerControls">
          <TermName xmlns="http://schemas.microsoft.com/office/infopath/2007/PartnerControls">#India</TermName>
          <TermId xmlns="http://schemas.microsoft.com/office/infopath/2007/PartnerControls">a28578f0-6c1f-479e-a130-f86fb039b9df</TermId>
        </TermInfo>
        <TermInfo xmlns="http://schemas.microsoft.com/office/infopath/2007/PartnerControls">
          <TermName xmlns="http://schemas.microsoft.com/office/infopath/2007/PartnerControls">#Indonesia</TermName>
          <TermId xmlns="http://schemas.microsoft.com/office/infopath/2007/PartnerControls">374f45b5-0464-4466-8968-0b84ed329ac4</TermId>
        </TermInfo>
        <TermInfo xmlns="http://schemas.microsoft.com/office/infopath/2007/PartnerControls">
          <TermName xmlns="http://schemas.microsoft.com/office/infopath/2007/PartnerControls">#Malaysia</TermName>
          <TermId xmlns="http://schemas.microsoft.com/office/infopath/2007/PartnerControls">34b21e23-42ac-4088-814c-f9199420aa14</TermId>
        </TermInfo>
        <TermInfo xmlns="http://schemas.microsoft.com/office/infopath/2007/PartnerControls">
          <TermName xmlns="http://schemas.microsoft.com/office/infopath/2007/PartnerControls">#Malaysia Ranhill WorleyParsons</TermName>
          <TermId xmlns="http://schemas.microsoft.com/office/infopath/2007/PartnerControls">e6fdb90c-0753-4eac-8c60-d0897e286192</TermId>
        </TermInfo>
        <TermInfo xmlns="http://schemas.microsoft.com/office/infopath/2007/PartnerControls">
          <TermName xmlns="http://schemas.microsoft.com/office/infopath/2007/PartnerControls">#Malaysia WorleyParsons Services</TermName>
          <TermId xmlns="http://schemas.microsoft.com/office/infopath/2007/PartnerControls">2821e629-4018-43b0-afd2-8d1944e0e151</TermId>
        </TermInfo>
        <TermInfo xmlns="http://schemas.microsoft.com/office/infopath/2007/PartnerControls">
          <TermName xmlns="http://schemas.microsoft.com/office/infopath/2007/PartnerControls">#New Zealand</TermName>
          <TermId xmlns="http://schemas.microsoft.com/office/infopath/2007/PartnerControls">144ae444-9d4e-4534-928c-56a87810a4dc</TermId>
        </TermInfo>
        <TermInfo xmlns="http://schemas.microsoft.com/office/infopath/2007/PartnerControls">
          <TermName xmlns="http://schemas.microsoft.com/office/infopath/2007/PartnerControls">#Singapore</TermName>
          <TermId xmlns="http://schemas.microsoft.com/office/infopath/2007/PartnerControls">e911c56d-79bb-4efb-b2be-f9cd2703401b</TermId>
        </TermInfo>
        <TermInfo xmlns="http://schemas.microsoft.com/office/infopath/2007/PartnerControls">
          <TermName xmlns="http://schemas.microsoft.com/office/infopath/2007/PartnerControls">#Thailand</TermName>
          <TermId xmlns="http://schemas.microsoft.com/office/infopath/2007/PartnerControls">f7fb3b5c-5339-4134-8f10-b21697cca82b</TermId>
        </TermInfo>
        <TermInfo xmlns="http://schemas.microsoft.com/office/infopath/2007/PartnerControls">
          <TermName xmlns="http://schemas.microsoft.com/office/infopath/2007/PartnerControls">#Vietnam</TermName>
          <TermId xmlns="http://schemas.microsoft.com/office/infopath/2007/PartnerControls">90b7f4a9-a7e9-448a-8f7a-a14aab17c918</TermId>
        </TermInfo>
        <TermInfo xmlns="http://schemas.microsoft.com/office/infopath/2007/PartnerControls">
          <TermName xmlns="http://schemas.microsoft.com/office/infopath/2007/PartnerControls">#Europe Middle East North Africa</TermName>
          <TermId xmlns="http://schemas.microsoft.com/office/infopath/2007/PartnerControls">d297d7ab-de61-4970-a62f-16b44b50a92c</TermId>
        </TermInfo>
        <TermInfo xmlns="http://schemas.microsoft.com/office/infopath/2007/PartnerControls">
          <TermName xmlns="http://schemas.microsoft.com/office/infopath/2007/PartnerControls">#Bulgaria</TermName>
          <TermId xmlns="http://schemas.microsoft.com/office/infopath/2007/PartnerControls">724dada3-8281-46f0-b612-57c0de7e6166</TermId>
        </TermInfo>
        <TermInfo xmlns="http://schemas.microsoft.com/office/infopath/2007/PartnerControls">
          <TermName xmlns="http://schemas.microsoft.com/office/infopath/2007/PartnerControls">#Eastern Europe</TermName>
          <TermId xmlns="http://schemas.microsoft.com/office/infopath/2007/PartnerControls">d85a8721-e751-4f36-b26b-7e70a92196d7</TermId>
        </TermInfo>
        <TermInfo xmlns="http://schemas.microsoft.com/office/infopath/2007/PartnerControls">
          <TermName xmlns="http://schemas.microsoft.com/office/infopath/2007/PartnerControls">#Norway</TermName>
          <TermId xmlns="http://schemas.microsoft.com/office/infopath/2007/PartnerControls">bad19767-d2ff-4c25-a2c0-a687990be062</TermId>
        </TermInfo>
        <TermInfo xmlns="http://schemas.microsoft.com/office/infopath/2007/PartnerControls">
          <TermName xmlns="http://schemas.microsoft.com/office/infopath/2007/PartnerControls">#Oman</TermName>
          <TermId xmlns="http://schemas.microsoft.com/office/infopath/2007/PartnerControls">205cafe4-3b50-4f6e-b453-1209f444e173</TermId>
        </TermInfo>
        <TermInfo xmlns="http://schemas.microsoft.com/office/infopath/2007/PartnerControls">
          <TermName xmlns="http://schemas.microsoft.com/office/infopath/2007/PartnerControls">#WorleyParsons-Arabian Industries (Oman JV)</TermName>
          <TermId xmlns="http://schemas.microsoft.com/office/infopath/2007/PartnerControls">43b08d7f-f394-406c-98c5-c67db9805798</TermId>
        </TermInfo>
        <TermInfo xmlns="http://schemas.microsoft.com/office/infopath/2007/PartnerControls">
          <TermName xmlns="http://schemas.microsoft.com/office/infopath/2007/PartnerControls">#Qatar</TermName>
          <TermId xmlns="http://schemas.microsoft.com/office/infopath/2007/PartnerControls">86ea527a-beee-487f-a250-86c1a45864f9</TermId>
        </TermInfo>
        <TermInfo xmlns="http://schemas.microsoft.com/office/infopath/2007/PartnerControls">
          <TermName xmlns="http://schemas.microsoft.com/office/infopath/2007/PartnerControls">#Saudi Arabia and Bahrain</TermName>
          <TermId xmlns="http://schemas.microsoft.com/office/infopath/2007/PartnerControls">2c504480-326a-4d5d-8af1-46e91f5485aa</TermId>
        </TermInfo>
        <TermInfo xmlns="http://schemas.microsoft.com/office/infopath/2007/PartnerControls">
          <TermName xmlns="http://schemas.microsoft.com/office/infopath/2007/PartnerControls">#WorleyParsons Arabia Ltd</TermName>
          <TermId xmlns="http://schemas.microsoft.com/office/infopath/2007/PartnerControls">56384d72-b9e2-43f7-87b3-29de0fc142a7</TermId>
        </TermInfo>
        <TermInfo xmlns="http://schemas.microsoft.com/office/infopath/2007/PartnerControls">
          <TermName xmlns="http://schemas.microsoft.com/office/infopath/2007/PartnerControls">#WorleyParsons Petrocon Consortium (MPP)</TermName>
          <TermId xmlns="http://schemas.microsoft.com/office/infopath/2007/PartnerControls">6ad0f5bd-8b61-4e9c-8d68-389d95fc1247</TermId>
        </TermInfo>
        <TermInfo xmlns="http://schemas.microsoft.com/office/infopath/2007/PartnerControls">
          <TermName xmlns="http://schemas.microsoft.com/office/infopath/2007/PartnerControls">#UAE</TermName>
          <TermId xmlns="http://schemas.microsoft.com/office/infopath/2007/PartnerControls">ef6636ef-ed3c-4d31-82b7-f6ff619d76b5</TermId>
        </TermInfo>
        <TermInfo xmlns="http://schemas.microsoft.com/office/infopath/2007/PartnerControls">
          <TermName xmlns="http://schemas.microsoft.com/office/infopath/2007/PartnerControls">#United Kingdom</TermName>
          <TermId xmlns="http://schemas.microsoft.com/office/infopath/2007/PartnerControls">c2aedfe8-e39d-4024-82c1-16d86c8a3a78</TermId>
        </TermInfo>
        <TermInfo xmlns="http://schemas.microsoft.com/office/infopath/2007/PartnerControls">
          <TermName xmlns="http://schemas.microsoft.com/office/infopath/2007/PartnerControls">#WorleyParsons Improve UK</TermName>
          <TermId xmlns="http://schemas.microsoft.com/office/infopath/2007/PartnerControls">ed91e1ec-e38b-4e69-9adf-6ca3241aef7a</TermId>
        </TermInfo>
        <TermInfo xmlns="http://schemas.microsoft.com/office/infopath/2007/PartnerControls">
          <TermName xmlns="http://schemas.microsoft.com/office/infopath/2007/PartnerControls">#INTECSEA</TermName>
          <TermId xmlns="http://schemas.microsoft.com/office/infopath/2007/PartnerControls">25fb1870-01c0-4d0e-a57d-53ef44980ed7</TermId>
        </TermInfo>
        <TermInfo xmlns="http://schemas.microsoft.com/office/infopath/2007/PartnerControls">
          <TermName xmlns="http://schemas.microsoft.com/office/infopath/2007/PartnerControls">#IntecSea Americas</TermName>
          <TermId xmlns="http://schemas.microsoft.com/office/infopath/2007/PartnerControls">40f9f595-37d0-4a15-8f2b-d0ec4b5890d9</TermId>
        </TermInfo>
        <TermInfo xmlns="http://schemas.microsoft.com/office/infopath/2007/PartnerControls">
          <TermName xmlns="http://schemas.microsoft.com/office/infopath/2007/PartnerControls">#IntecSea Asia and MiddleEast</TermName>
          <TermId xmlns="http://schemas.microsoft.com/office/infopath/2007/PartnerControls">21390476-25e4-442b-bf91-02036c287b63</TermId>
        </TermInfo>
        <TermInfo xmlns="http://schemas.microsoft.com/office/infopath/2007/PartnerControls">
          <TermName xmlns="http://schemas.microsoft.com/office/infopath/2007/PartnerControls">#IntecSea Australia and New Zealand</TermName>
          <TermId xmlns="http://schemas.microsoft.com/office/infopath/2007/PartnerControls">988e3b36-6610-4f88-9d23-c141195ac849</TermId>
        </TermInfo>
        <TermInfo xmlns="http://schemas.microsoft.com/office/infopath/2007/PartnerControls">
          <TermName xmlns="http://schemas.microsoft.com/office/infopath/2007/PartnerControls">#IntecSea Europe and Africa</TermName>
          <TermId xmlns="http://schemas.microsoft.com/office/infopath/2007/PartnerControls">0bf962ae-7483-4ea2-b46f-6a2f4c5fac85</TermId>
        </TermInfo>
        <TermInfo xmlns="http://schemas.microsoft.com/office/infopath/2007/PartnerControls">
          <TermName xmlns="http://schemas.microsoft.com/office/infopath/2007/PartnerControls">#Latin America</TermName>
          <TermId xmlns="http://schemas.microsoft.com/office/infopath/2007/PartnerControls">ea9c4878-ac4f-4d5a-a7f6-a632a2da1a30</TermId>
        </TermInfo>
        <TermInfo xmlns="http://schemas.microsoft.com/office/infopath/2007/PartnerControls">
          <TermName xmlns="http://schemas.microsoft.com/office/infopath/2007/PartnerControls">#Brazil</TermName>
          <TermId xmlns="http://schemas.microsoft.com/office/infopath/2007/PartnerControls">83948193-451b-4ea9-9823-98c0120aee1f</TermId>
        </TermInfo>
        <TermInfo xmlns="http://schemas.microsoft.com/office/infopath/2007/PartnerControls">
          <TermName xmlns="http://schemas.microsoft.com/office/infopath/2007/PartnerControls">#Chile</TermName>
          <TermId xmlns="http://schemas.microsoft.com/office/infopath/2007/PartnerControls">6c03e08e-2f76-4903-885a-3bdc5d6d1084</TermId>
        </TermInfo>
        <TermInfo xmlns="http://schemas.microsoft.com/office/infopath/2007/PartnerControls">
          <TermName xmlns="http://schemas.microsoft.com/office/infopath/2007/PartnerControls">#WorleyParsons Chile</TermName>
          <TermId xmlns="http://schemas.microsoft.com/office/infopath/2007/PartnerControls">ea7fd4a9-1e00-416d-b8e5-584fa5d4c428</TermId>
        </TermInfo>
        <TermInfo xmlns="http://schemas.microsoft.com/office/infopath/2007/PartnerControls">
          <TermName xmlns="http://schemas.microsoft.com/office/infopath/2007/PartnerControls">#Colombia</TermName>
          <TermId xmlns="http://schemas.microsoft.com/office/infopath/2007/PartnerControls">e143a458-d4f0-4bfa-a045-a68bf7147285</TermId>
        </TermInfo>
        <TermInfo xmlns="http://schemas.microsoft.com/office/infopath/2007/PartnerControls">
          <TermName xmlns="http://schemas.microsoft.com/office/infopath/2007/PartnerControls">#Ecuador</TermName>
          <TermId xmlns="http://schemas.microsoft.com/office/infopath/2007/PartnerControls">76215e95-cf12-4032-ba15-2653232392ad</TermId>
        </TermInfo>
        <TermInfo xmlns="http://schemas.microsoft.com/office/infopath/2007/PartnerControls">
          <TermName xmlns="http://schemas.microsoft.com/office/infopath/2007/PartnerControls">#Mexico</TermName>
          <TermId xmlns="http://schemas.microsoft.com/office/infopath/2007/PartnerControls">059d1627-574c-4901-9937-9939984b096d</TermId>
        </TermInfo>
        <TermInfo xmlns="http://schemas.microsoft.com/office/infopath/2007/PartnerControls">
          <TermName xmlns="http://schemas.microsoft.com/office/infopath/2007/PartnerControls">#Peru</TermName>
          <TermId xmlns="http://schemas.microsoft.com/office/infopath/2007/PartnerControls">56048037-65a5-4302-adf7-0ea236210254</TermId>
        </TermInfo>
        <TermInfo xmlns="http://schemas.microsoft.com/office/infopath/2007/PartnerControls">
          <TermName xmlns="http://schemas.microsoft.com/office/infopath/2007/PartnerControls">#North America</TermName>
          <TermId xmlns="http://schemas.microsoft.com/office/infopath/2007/PartnerControls">9ce91fa3-bc27-4978-8743-98ec22e7f3bd</TermId>
        </TermInfo>
        <TermInfo xmlns="http://schemas.microsoft.com/office/infopath/2007/PartnerControls">
          <TermName xmlns="http://schemas.microsoft.com/office/infopath/2007/PartnerControls">#North America Central</TermName>
          <TermId xmlns="http://schemas.microsoft.com/office/infopath/2007/PartnerControls">7a3bf061-eb8c-493f-b171-8df305c1c101</TermId>
        </TermInfo>
        <TermInfo xmlns="http://schemas.microsoft.com/office/infopath/2007/PartnerControls">
          <TermName xmlns="http://schemas.microsoft.com/office/infopath/2007/PartnerControls">#North America East</TermName>
          <TermId xmlns="http://schemas.microsoft.com/office/infopath/2007/PartnerControls">fd6d61f4-0238-4384-97f7-1878d6c95f1d</TermId>
        </TermInfo>
        <TermInfo xmlns="http://schemas.microsoft.com/office/infopath/2007/PartnerControls">
          <TermName xmlns="http://schemas.microsoft.com/office/infopath/2007/PartnerControls">#WorleyParsons Polestar</TermName>
          <TermId xmlns="http://schemas.microsoft.com/office/infopath/2007/PartnerControls">8021038a-63d4-4ad8-843e-13859d445f9e</TermId>
        </TermInfo>
        <TermInfo xmlns="http://schemas.microsoft.com/office/infopath/2007/PartnerControls">
          <TermName xmlns="http://schemas.microsoft.com/office/infopath/2007/PartnerControls">#North America West</TermName>
          <TermId xmlns="http://schemas.microsoft.com/office/infopath/2007/PartnerControls">3be9cd25-e518-4424-ab07-08e4ef7e86a5</TermId>
        </TermInfo>
        <TermInfo xmlns="http://schemas.microsoft.com/office/infopath/2007/PartnerControls">
          <TermName xmlns="http://schemas.microsoft.com/office/infopath/2007/PartnerControls">#UCOG</TermName>
          <TermId xmlns="http://schemas.microsoft.com/office/infopath/2007/PartnerControls">a31df477-3fa4-4433-87c6-40082403369f</TermId>
        </TermInfo>
        <TermInfo xmlns="http://schemas.microsoft.com/office/infopath/2007/PartnerControls">
          <TermName xmlns="http://schemas.microsoft.com/office/infopath/2007/PartnerControls">#WorleyParsonsCord</TermName>
          <TermId xmlns="http://schemas.microsoft.com/office/infopath/2007/PartnerControls">228a3330-a3e2-48c4-929a-fc323da2c4ec</TermId>
        </TermInfo>
        <TermInfo xmlns="http://schemas.microsoft.com/office/infopath/2007/PartnerControls">
          <TermName xmlns="http://schemas.microsoft.com/office/infopath/2007/PartnerControls">#Sub Saharan Africa</TermName>
          <TermId xmlns="http://schemas.microsoft.com/office/infopath/2007/PartnerControls">4f9c54e2-4fc6-4a55-8e1f-c9d0505022a5</TermId>
        </TermInfo>
        <TermInfo xmlns="http://schemas.microsoft.com/office/infopath/2007/PartnerControls">
          <TermName xmlns="http://schemas.microsoft.com/office/infopath/2007/PartnerControls">#Angola</TermName>
          <TermId xmlns="http://schemas.microsoft.com/office/infopath/2007/PartnerControls">0d0fa6f7-b365-431f-af8e-6336fabe7b2e</TermId>
        </TermInfo>
        <TermInfo xmlns="http://schemas.microsoft.com/office/infopath/2007/PartnerControls">
          <TermName xmlns="http://schemas.microsoft.com/office/infopath/2007/PartnerControls">#Nigeria</TermName>
          <TermId xmlns="http://schemas.microsoft.com/office/infopath/2007/PartnerControls">80f360a7-d0f6-4778-8285-d3d9a09ddc88</TermId>
        </TermInfo>
        <TermInfo xmlns="http://schemas.microsoft.com/office/infopath/2007/PartnerControls">
          <TermName xmlns="http://schemas.microsoft.com/office/infopath/2007/PartnerControls">#EPCM-1</TermName>
          <TermId xmlns="http://schemas.microsoft.com/office/infopath/2007/PartnerControls">c6e7aa81-9f4e-4c07-859f-edca3871df94</TermId>
        </TermInfo>
        <TermInfo xmlns="http://schemas.microsoft.com/office/infopath/2007/PartnerControls">
          <TermName xmlns="http://schemas.microsoft.com/office/infopath/2007/PartnerControls">#South Africa</TermName>
          <TermId xmlns="http://schemas.microsoft.com/office/infopath/2007/PartnerControls">12954712-0e34-43c7-b260-e6fd2eea8495</TermId>
        </TermInfo>
        <TermInfo xmlns="http://schemas.microsoft.com/office/infopath/2007/PartnerControls">
          <TermName xmlns="http://schemas.microsoft.com/office/infopath/2007/PartnerControls">#Mozambique</TermName>
          <TermId xmlns="http://schemas.microsoft.com/office/infopath/2007/PartnerControls">c8743f15-4b0d-4e14-88ac-a394d240c9a4</TermId>
        </TermInfo>
        <TermInfo xmlns="http://schemas.microsoft.com/office/infopath/2007/PartnerControls">
          <TermName xmlns="http://schemas.microsoft.com/office/infopath/2007/PartnerControls">#Namibia</TermName>
          <TermId xmlns="http://schemas.microsoft.com/office/infopath/2007/PartnerControls">40ed5ba3-e37f-423e-8f51-30c340397fbe</TermId>
        </TermInfo>
        <TermInfo xmlns="http://schemas.microsoft.com/office/infopath/2007/PartnerControls">
          <TermName xmlns="http://schemas.microsoft.com/office/infopath/2007/PartnerControls">#Corporate</TermName>
          <TermId xmlns="http://schemas.microsoft.com/office/infopath/2007/PartnerControls">3c25ecba-de18-4fad-b000-2aa685b1682c</TermId>
        </TermInfo>
      </Terms>
    </ed5f290e67f24e7db08ae6ea134c5d8e>
    <head417051c343d6b04af59a795aa378 xmlns="231c6e39-f0e0-42ab-9067-0788a9459570">
      <Terms xmlns="http://schemas.microsoft.com/office/infopath/2007/PartnerControls">
        <TermInfo xmlns="http://schemas.microsoft.com/office/infopath/2007/PartnerControls">
          <TermName xmlns="http://schemas.microsoft.com/office/infopath/2007/PartnerControls">Corporate</TermName>
          <TermId xmlns="http://schemas.microsoft.com/office/infopath/2007/PartnerControls">3c25ecba-de18-4fad-b000-2aa685b1682c</TermId>
        </TermInfo>
      </Terms>
    </head417051c343d6b04af59a795aa378>
    <l932d89320e240bba46850220e22b9f4 xmlns="231c6e39-f0e0-42ab-9067-0788a9459570">
      <Terms xmlns="http://schemas.microsoft.com/office/infopath/2007/PartnerControls">
        <TermInfo xmlns="http://schemas.microsoft.com/office/infopath/2007/PartnerControls">
          <TermName xmlns="http://schemas.microsoft.com/office/infopath/2007/PartnerControls">Guideline</TermName>
          <TermId xmlns="http://schemas.microsoft.com/office/infopath/2007/PartnerControls">abf3d0ac-d8ef-4211-8716-34b1bd5cda17</TermId>
        </TermInfo>
      </Terms>
    </l932d89320e240bba46850220e22b9f4>
    <ha760be22fbe4a22bf019d33095e9b1c xmlns="231c6e39-f0e0-42ab-9067-0788a9459570">
      <Terms xmlns="http://schemas.microsoft.com/office/infopath/2007/PartnerControls">
        <TermInfo xmlns="http://schemas.microsoft.com/office/infopath/2007/PartnerControls">
          <TermName xmlns="http://schemas.microsoft.com/office/infopath/2007/PartnerControls">Engineering Delivery</TermName>
          <TermId xmlns="http://schemas.microsoft.com/office/infopath/2007/PartnerControls">4c44a6c4-2328-423a-a8ec-db72ab22606d</TermId>
        </TermInfo>
      </Terms>
    </ha760be22fbe4a22bf019d33095e9b1c>
    <bb169935fb6a4e009608494a142b27db xmlns="231c6e39-f0e0-42ab-9067-0788a9459570">
      <Terms xmlns="http://schemas.microsoft.com/office/infopath/2007/PartnerControls">
        <TermInfo xmlns="http://schemas.microsoft.com/office/infopath/2007/PartnerControls">
          <TermName xmlns="http://schemas.microsoft.com/office/infopath/2007/PartnerControls">Corporate Base</TermName>
          <TermId xmlns="http://schemas.microsoft.com/office/infopath/2007/PartnerControls">511c588c-4ed0-47bd-a50e-89d0c3747c72</TermId>
        </TermInfo>
      </Terms>
    </bb169935fb6a4e009608494a142b27db>
  </documentManagement>
</p:properties>
</file>

<file path=customXml/itemProps1.xml><?xml version="1.0" encoding="utf-8"?>
<ds:datastoreItem xmlns:ds="http://schemas.openxmlformats.org/officeDocument/2006/customXml" ds:itemID="{24E9CF4C-A31B-415E-82D7-1E9C1DE752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1c6e39-f0e0-42ab-9067-0788a94595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1B077E-F7FA-4A82-AE0F-CA72C8380261}">
  <ds:schemaRefs>
    <ds:schemaRef ds:uri="http://schemas.microsoft.com/sharepoint/v3/contenttype/forms"/>
  </ds:schemaRefs>
</ds:datastoreItem>
</file>

<file path=customXml/itemProps3.xml><?xml version="1.0" encoding="utf-8"?>
<ds:datastoreItem xmlns:ds="http://schemas.openxmlformats.org/officeDocument/2006/customXml" ds:itemID="{8618298A-3520-4A12-AF4F-92BFA345329F}">
  <ds:schemaRefs>
    <ds:schemaRef ds:uri="http://schemas.microsoft.com/office/2006/metadata/properties"/>
    <ds:schemaRef ds:uri="http://schemas.microsoft.com/office/infopath/2007/PartnerControls"/>
    <ds:schemaRef ds:uri="231c6e39-f0e0-42ab-9067-0788a9459570"/>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913</Words>
  <Characters>5210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Equipment Criticality Rating Guideline</vt:lpstr>
    </vt:vector>
  </TitlesOfParts>
  <Company>WorleyParsons</Company>
  <LinksUpToDate>false</LinksUpToDate>
  <CharactersWithSpaces>6111</CharactersWithSpaces>
  <SharedDoc>false</SharedDoc>
  <HLinks>
    <vt:vector size="42" baseType="variant">
      <vt:variant>
        <vt:i4>4456500</vt:i4>
      </vt:variant>
      <vt:variant>
        <vt:i4>18</vt:i4>
      </vt:variant>
      <vt:variant>
        <vt:i4>0</vt:i4>
      </vt:variant>
      <vt:variant>
        <vt:i4>5</vt:i4>
      </vt:variant>
      <vt:variant>
        <vt:lpwstr>https://quality.worleyparsons.com/pi/Lists/PI_Initiator/DispForm.aspx?ID=7399&amp;Source=https%3A%2F%2Fquality%2Eworleyparsons%2Ecom%2Fpi%2FLists%2FPI%5FInitiator%2FHomePageView%2Easpx%3FView%3D%7BD7A4DE48%2D4013%2D4A47%2DA332%2D09A53E980567%7D%26FilterField1%3DOriginator%26FilterValue1%3DPayne%252C%2520Stuart%2520%2528Perth%2529&amp;RootFolder=%2Fpi%2FLists%2FPI%5FInitiator</vt:lpwstr>
      </vt:variant>
      <vt:variant>
        <vt:lpwstr/>
      </vt:variant>
      <vt:variant>
        <vt:i4>4849742</vt:i4>
      </vt:variant>
      <vt:variant>
        <vt:i4>15</vt:i4>
      </vt:variant>
      <vt:variant>
        <vt:i4>0</vt:i4>
      </vt:variant>
      <vt:variant>
        <vt:i4>5</vt:i4>
      </vt:variant>
      <vt:variant>
        <vt:lpwstr>Reference=PDF-584</vt:lpwstr>
      </vt:variant>
      <vt:variant>
        <vt:lpwstr/>
      </vt:variant>
      <vt:variant>
        <vt:i4>4325465</vt:i4>
      </vt:variant>
      <vt:variant>
        <vt:i4>12</vt:i4>
      </vt:variant>
      <vt:variant>
        <vt:i4>0</vt:i4>
      </vt:variant>
      <vt:variant>
        <vt:i4>5</vt:i4>
      </vt:variant>
      <vt:variant>
        <vt:lpwstr>Reference=PDW-305</vt:lpwstr>
      </vt:variant>
      <vt:variant>
        <vt:lpwstr/>
      </vt:variant>
      <vt:variant>
        <vt:i4>6225993</vt:i4>
      </vt:variant>
      <vt:variant>
        <vt:i4>9</vt:i4>
      </vt:variant>
      <vt:variant>
        <vt:i4>0</vt:i4>
      </vt:variant>
      <vt:variant>
        <vt:i4>5</vt:i4>
      </vt:variant>
      <vt:variant>
        <vt:lpwstr>Reference=CQW-084</vt:lpwstr>
      </vt:variant>
      <vt:variant>
        <vt:lpwstr/>
      </vt:variant>
      <vt:variant>
        <vt:i4>6225993</vt:i4>
      </vt:variant>
      <vt:variant>
        <vt:i4>6</vt:i4>
      </vt:variant>
      <vt:variant>
        <vt:i4>0</vt:i4>
      </vt:variant>
      <vt:variant>
        <vt:i4>5</vt:i4>
      </vt:variant>
      <vt:variant>
        <vt:lpwstr>Reference=CQW-084</vt:lpwstr>
      </vt:variant>
      <vt:variant>
        <vt:lpwstr/>
      </vt:variant>
      <vt:variant>
        <vt:i4>4849742</vt:i4>
      </vt:variant>
      <vt:variant>
        <vt:i4>3</vt:i4>
      </vt:variant>
      <vt:variant>
        <vt:i4>0</vt:i4>
      </vt:variant>
      <vt:variant>
        <vt:i4>5</vt:i4>
      </vt:variant>
      <vt:variant>
        <vt:lpwstr>Reference=PDF-584</vt:lpwstr>
      </vt:variant>
      <vt:variant>
        <vt:lpwstr/>
      </vt:variant>
      <vt:variant>
        <vt:i4>4849757</vt:i4>
      </vt:variant>
      <vt:variant>
        <vt:i4>0</vt:i4>
      </vt:variant>
      <vt:variant>
        <vt:i4>0</vt:i4>
      </vt:variant>
      <vt:variant>
        <vt:i4>5</vt:i4>
      </vt:variant>
      <vt:variant>
        <vt:lpwstr>Reference=PDP-089</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Equipment Criticality Rating Guideline</dc:title>
  <dc:creator>J Pohlner - Engineering</dc:creator>
  <cp:keywords>equipment; criticality; rating; guideline; inspection; level; process; EPP-0029</cp:keywords>
  <cp:lastModifiedBy>HP</cp:lastModifiedBy>
  <cp:revision>4</cp:revision>
  <cp:lastPrinted>2013-10-21T08:18:00Z</cp:lastPrinted>
  <dcterms:created xsi:type="dcterms:W3CDTF">2021-04-20T17:45:00Z</dcterms:created>
  <dcterms:modified xsi:type="dcterms:W3CDTF">2021-05-18T15:56:00Z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cipline">
    <vt:lpwstr/>
  </property>
  <property fmtid="{D5CDD505-2E9C-101B-9397-08002B2CF9AE}" pid="3" name="Business Process">
    <vt:lpwstr>101;#Engineering Delivery|4c44a6c4-2328-423a-a8ec-db72ab22606d</vt:lpwstr>
  </property>
  <property fmtid="{D5CDD505-2E9C-101B-9397-08002B2CF9AE}" pid="4" name="Entity">
    <vt:lpwstr>10;#Corporate|3c25ecba-de18-4fad-b000-2aa685b1682c</vt:lpwstr>
  </property>
  <property fmtid="{D5CDD505-2E9C-101B-9397-08002B2CF9AE}" pid="5" name="ContentTypeId">
    <vt:lpwstr>0x01010034AE81AA98A99742816D3F279455356000D0440BABDB09FF4EB73DAD870F0DB3E8</vt:lpwstr>
  </property>
  <property fmtid="{D5CDD505-2E9C-101B-9397-08002B2CF9AE}" pid="6" name="Hidden Entity">
    <vt:lpwstr>11;##Al-Khafji Joint Operations|6d57faca-874a-4942-a52e-c1ed0a80c5f5;#12;##BASF|335f6503-bfa2-43b1-88e7-f09973ea6191;#13;##BP EPMS|fd404a2b-9df5-4030-ad7a-eb9def757cb1;#14;##BP EMPS GoM Improve|a9ecc381-8c36-4811-852d-09ff20c090ce;#15;##BP Rumaila|924e341</vt:lpwstr>
  </property>
  <property fmtid="{D5CDD505-2E9C-101B-9397-08002B2CF9AE}" pid="7" name="EMS Language">
    <vt:lpwstr>3;#English|85e7ea2a-566f-43ca-9648-6bc8acd5bb97</vt:lpwstr>
  </property>
  <property fmtid="{D5CDD505-2E9C-101B-9397-08002B2CF9AE}" pid="8" name="EMS Category">
    <vt:lpwstr>8;#Corporate Base|511c588c-4ed0-47bd-a50e-89d0c3747c72</vt:lpwstr>
  </property>
  <property fmtid="{D5CDD505-2E9C-101B-9397-08002B2CF9AE}" pid="9" name="Document Type">
    <vt:lpwstr>9;#Guideline|abf3d0ac-d8ef-4211-8716-34b1bd5cda17</vt:lpwstr>
  </property>
</Properties>
</file>